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0" w:type="dxa"/>
          <w:right w:w="0" w:type="dxa"/>
        </w:tblCellMar>
        <w:tblLook w:val="0000" w:firstRow="0" w:lastRow="0" w:firstColumn="0" w:lastColumn="0" w:noHBand="0" w:noVBand="0"/>
      </w:tblPr>
      <w:tblGrid>
        <w:gridCol w:w="3395"/>
        <w:gridCol w:w="510"/>
        <w:gridCol w:w="3402"/>
        <w:gridCol w:w="510"/>
        <w:gridCol w:w="3402"/>
        <w:gridCol w:w="510"/>
        <w:gridCol w:w="3402"/>
      </w:tblGrid>
      <w:tr w:rsidR="0079412D" w:rsidTr="000D1F64">
        <w:trPr>
          <w:trHeight w:hRule="exact" w:val="2552"/>
        </w:trPr>
        <w:tc>
          <w:tcPr>
            <w:tcW w:w="15131" w:type="dxa"/>
            <w:gridSpan w:val="7"/>
            <w:tcBorders>
              <w:top w:val="nil"/>
              <w:left w:val="nil"/>
              <w:bottom w:val="single" w:sz="4" w:space="0" w:color="auto"/>
              <w:right w:val="nil"/>
            </w:tcBorders>
            <w:tcMar>
              <w:left w:w="0" w:type="dxa"/>
              <w:right w:w="0" w:type="dxa"/>
            </w:tcMar>
          </w:tcPr>
          <w:p w:rsidR="0079412D" w:rsidRDefault="0089559C">
            <w:pPr>
              <w:pStyle w:val="berschrift1"/>
              <w:spacing w:after="0"/>
              <w:rPr>
                <w:sz w:val="200"/>
                <w:szCs w:val="200"/>
              </w:rPr>
            </w:pPr>
            <w:r>
              <w:rPr>
                <w:sz w:val="200"/>
                <w:szCs w:val="200"/>
              </w:rPr>
              <w:t>Mansfelder Blatt</w:t>
            </w:r>
          </w:p>
        </w:tc>
      </w:tr>
      <w:tr w:rsidR="0079412D" w:rsidTr="000D1F64">
        <w:trPr>
          <w:cantSplit/>
          <w:trHeight w:val="567"/>
        </w:trPr>
        <w:tc>
          <w:tcPr>
            <w:tcW w:w="15131" w:type="dxa"/>
            <w:gridSpan w:val="7"/>
            <w:tcBorders>
              <w:top w:val="single" w:sz="4" w:space="0" w:color="auto"/>
              <w:left w:val="nil"/>
              <w:bottom w:val="single" w:sz="4" w:space="0" w:color="auto"/>
              <w:right w:val="nil"/>
            </w:tcBorders>
            <w:tcMar>
              <w:left w:w="0" w:type="dxa"/>
              <w:right w:w="0" w:type="dxa"/>
            </w:tcMar>
            <w:vAlign w:val="center"/>
          </w:tcPr>
          <w:p w:rsidR="0079412D" w:rsidRDefault="00E4361C">
            <w:pPr>
              <w:pStyle w:val="bpbtitelkopfunterzeile"/>
            </w:pPr>
            <w:r w:rsidRPr="00E4361C">
              <w:t>Humboldt Gymnasium Hettstedt</w:t>
            </w:r>
            <w:r w:rsidRPr="00E4361C">
              <w:tab/>
            </w:r>
            <w:r w:rsidR="0089559C">
              <w:t>kritisch</w:t>
            </w:r>
            <w:r w:rsidR="00D02637">
              <w:t xml:space="preserve"> </w:t>
            </w:r>
            <w:r w:rsidR="00D02637" w:rsidRPr="00D02637">
              <w:rPr>
                <w:rFonts w:cs="Times New Roman"/>
              </w:rPr>
              <w:t>●</w:t>
            </w:r>
            <w:r w:rsidR="00D02637">
              <w:t xml:space="preserve"> ehrlich </w:t>
            </w:r>
            <w:r w:rsidR="00D02637" w:rsidRPr="00D02637">
              <w:t>●</w:t>
            </w:r>
            <w:r w:rsidR="00F66D9F">
              <w:t xml:space="preserve"> </w:t>
            </w:r>
            <w:r w:rsidR="00D02637">
              <w:t>hautnah</w:t>
            </w:r>
            <w:r w:rsidRPr="00E4361C">
              <w:tab/>
              <w:t>Montag, 23. November 2015</w:t>
            </w:r>
            <w:r w:rsidR="0079412D">
              <w:tab/>
            </w:r>
            <w:r w:rsidR="0079412D">
              <w:tab/>
            </w:r>
          </w:p>
        </w:tc>
      </w:tr>
      <w:tr w:rsidR="0079412D" w:rsidTr="000D1F64">
        <w:trPr>
          <w:cantSplit/>
          <w:trHeight w:val="77"/>
        </w:trPr>
        <w:tc>
          <w:tcPr>
            <w:tcW w:w="15131" w:type="dxa"/>
            <w:gridSpan w:val="7"/>
            <w:tcBorders>
              <w:top w:val="single" w:sz="4" w:space="0" w:color="auto"/>
              <w:left w:val="nil"/>
              <w:bottom w:val="nil"/>
              <w:right w:val="nil"/>
            </w:tcBorders>
            <w:tcMar>
              <w:left w:w="0" w:type="dxa"/>
              <w:right w:w="0" w:type="dxa"/>
            </w:tcMar>
          </w:tcPr>
          <w:p w:rsidR="0079412D" w:rsidRDefault="0079412D">
            <w:pPr>
              <w:pStyle w:val="bpbartikelersterabsatz"/>
              <w:rPr>
                <w:lang w:val="en-GB"/>
              </w:rPr>
            </w:pPr>
          </w:p>
        </w:tc>
      </w:tr>
      <w:tr w:rsidR="00F40DE9" w:rsidTr="000D1F64">
        <w:trPr>
          <w:cantSplit/>
          <w:trHeight w:hRule="exact" w:val="7371"/>
        </w:trPr>
        <w:tc>
          <w:tcPr>
            <w:tcW w:w="3395" w:type="dxa"/>
            <w:vMerge w:val="restart"/>
            <w:tcBorders>
              <w:top w:val="nil"/>
              <w:left w:val="nil"/>
              <w:bottom w:val="nil"/>
              <w:right w:val="nil"/>
            </w:tcBorders>
            <w:tcMar>
              <w:left w:w="0" w:type="dxa"/>
              <w:right w:w="0" w:type="dxa"/>
            </w:tcMar>
          </w:tcPr>
          <w:p w:rsidR="00F40DE9" w:rsidRPr="00A55345" w:rsidRDefault="00E4361C" w:rsidP="009F048B">
            <w:pPr>
              <w:pStyle w:val="bpbartikelueberschrift1"/>
            </w:pPr>
            <w:r>
              <w:t>Was bedeutet    Obdachlosigkeit?</w:t>
            </w:r>
          </w:p>
          <w:p w:rsidR="001400F9" w:rsidRDefault="001400F9" w:rsidP="00E4361C">
            <w:pPr>
              <w:pStyle w:val="bpbartikelfolgeabsatz"/>
              <w:ind w:firstLine="0"/>
              <w:rPr>
                <w:sz w:val="24"/>
                <w:szCs w:val="24"/>
              </w:rPr>
            </w:pPr>
          </w:p>
          <w:p w:rsidR="009F048B" w:rsidRPr="00E469C9" w:rsidRDefault="00E4361C" w:rsidP="00E4361C">
            <w:pPr>
              <w:pStyle w:val="bpbartikelfolgeabsatz"/>
              <w:ind w:firstLine="0"/>
              <w:rPr>
                <w:sz w:val="28"/>
                <w:szCs w:val="28"/>
              </w:rPr>
            </w:pPr>
            <w:r w:rsidRPr="00E469C9">
              <w:rPr>
                <w:sz w:val="28"/>
                <w:szCs w:val="28"/>
              </w:rPr>
              <w:t>Obdachlosigkeit hat viele Fassetten. Klar definiert ist jedoch, dass Obdachlosigkeit Menschen betrifft, die am s</w:t>
            </w:r>
            <w:r w:rsidRPr="00E469C9">
              <w:rPr>
                <w:sz w:val="28"/>
                <w:szCs w:val="28"/>
              </w:rPr>
              <w:t>o</w:t>
            </w:r>
            <w:r w:rsidRPr="00E469C9">
              <w:rPr>
                <w:sz w:val="28"/>
                <w:szCs w:val="28"/>
              </w:rPr>
              <w:t>zialen  Abgrund leben.</w:t>
            </w:r>
          </w:p>
          <w:p w:rsidR="00E4361C" w:rsidRPr="00A55345" w:rsidRDefault="00E4361C" w:rsidP="001400F9">
            <w:pPr>
              <w:pStyle w:val="bpbartikelfolgeabsatz"/>
              <w:ind w:firstLine="170"/>
              <w:rPr>
                <w:highlight w:val="yellow"/>
              </w:rPr>
            </w:pPr>
            <w:r w:rsidRPr="00E469C9">
              <w:rPr>
                <w:sz w:val="28"/>
                <w:szCs w:val="28"/>
              </w:rPr>
              <w:t>Obdachlosen fehlen oft je</w:t>
            </w:r>
            <w:r w:rsidRPr="00E469C9">
              <w:rPr>
                <w:sz w:val="28"/>
                <w:szCs w:val="28"/>
              </w:rPr>
              <w:t>g</w:t>
            </w:r>
            <w:r w:rsidRPr="00E469C9">
              <w:rPr>
                <w:sz w:val="28"/>
                <w:szCs w:val="28"/>
              </w:rPr>
              <w:t>liche Lebensstandards</w:t>
            </w:r>
            <w:r w:rsidR="00B753B2" w:rsidRPr="00E469C9">
              <w:rPr>
                <w:sz w:val="28"/>
                <w:szCs w:val="28"/>
              </w:rPr>
              <w:t>. Ohne über einen festen Wohnsitz zu verfügen, übernachten sie im Freien, im ö</w:t>
            </w:r>
            <w:r w:rsidR="00B753B2" w:rsidRPr="00E469C9">
              <w:rPr>
                <w:sz w:val="28"/>
                <w:szCs w:val="28"/>
              </w:rPr>
              <w:t>f</w:t>
            </w:r>
            <w:r w:rsidR="00B753B2" w:rsidRPr="00E469C9">
              <w:rPr>
                <w:sz w:val="28"/>
                <w:szCs w:val="28"/>
              </w:rPr>
              <w:t>fentlichen Raum oder in Notunterkünften. So</w:t>
            </w:r>
            <w:r w:rsidR="00B753B2" w:rsidRPr="00E469C9">
              <w:rPr>
                <w:sz w:val="28"/>
                <w:szCs w:val="28"/>
              </w:rPr>
              <w:t>l</w:t>
            </w:r>
            <w:r w:rsidR="00B753B2" w:rsidRPr="00E469C9">
              <w:rPr>
                <w:sz w:val="28"/>
                <w:szCs w:val="28"/>
              </w:rPr>
              <w:t>che Menschen, die oft auch als „Penner“ ihre Bezeic</w:t>
            </w:r>
            <w:r w:rsidR="00B753B2" w:rsidRPr="00E469C9">
              <w:rPr>
                <w:sz w:val="28"/>
                <w:szCs w:val="28"/>
              </w:rPr>
              <w:t>h</w:t>
            </w:r>
            <w:r w:rsidR="00B753B2" w:rsidRPr="00E469C9">
              <w:rPr>
                <w:sz w:val="28"/>
                <w:szCs w:val="28"/>
              </w:rPr>
              <w:t>nung erhalten haben, wirken oft verelendet und verwah</w:t>
            </w:r>
            <w:r w:rsidR="00B753B2" w:rsidRPr="00E469C9">
              <w:rPr>
                <w:sz w:val="28"/>
                <w:szCs w:val="28"/>
              </w:rPr>
              <w:t>r</w:t>
            </w:r>
            <w:r w:rsidR="00B753B2" w:rsidRPr="00E469C9">
              <w:rPr>
                <w:sz w:val="28"/>
                <w:szCs w:val="28"/>
              </w:rPr>
              <w:t>lost auf Andere.</w:t>
            </w:r>
          </w:p>
        </w:tc>
        <w:tc>
          <w:tcPr>
            <w:tcW w:w="510" w:type="dxa"/>
            <w:tcBorders>
              <w:top w:val="nil"/>
              <w:left w:val="nil"/>
              <w:right w:val="nil"/>
            </w:tcBorders>
            <w:tcMar>
              <w:left w:w="0" w:type="dxa"/>
              <w:right w:w="0" w:type="dxa"/>
            </w:tcMar>
          </w:tcPr>
          <w:p w:rsidR="00F40DE9" w:rsidRPr="00A55345" w:rsidRDefault="00F40DE9">
            <w:pPr>
              <w:pStyle w:val="bpbartikelersterabsatz"/>
              <w:rPr>
                <w:highlight w:val="yellow"/>
              </w:rPr>
            </w:pPr>
          </w:p>
        </w:tc>
        <w:tc>
          <w:tcPr>
            <w:tcW w:w="11226" w:type="dxa"/>
            <w:gridSpan w:val="5"/>
            <w:tcBorders>
              <w:top w:val="nil"/>
              <w:left w:val="nil"/>
              <w:bottom w:val="nil"/>
              <w:right w:val="nil"/>
            </w:tcBorders>
            <w:noWrap/>
            <w:tcMar>
              <w:left w:w="0" w:type="dxa"/>
              <w:right w:w="0" w:type="dxa"/>
            </w:tcMar>
            <w:vAlign w:val="center"/>
          </w:tcPr>
          <w:p w:rsidR="00F40DE9" w:rsidRDefault="00F40DE9">
            <w:pPr>
              <w:pStyle w:val="bpbartikelersterabsatz"/>
              <w:jc w:val="left"/>
              <w:rPr>
                <w:b/>
                <w:bCs/>
                <w:color w:val="FF0000"/>
              </w:rPr>
            </w:pPr>
            <w:r w:rsidRPr="00A55345">
              <w:rPr>
                <w:noProof/>
                <w:highlight w:val="yellow"/>
                <w:lang w:eastAsia="de-DE"/>
              </w:rPr>
              <mc:AlternateContent>
                <mc:Choice Requires="wps">
                  <w:drawing>
                    <wp:anchor distT="0" distB="0" distL="114300" distR="114300" simplePos="0" relativeHeight="251660288" behindDoc="0" locked="1" layoutInCell="1" allowOverlap="0" wp14:anchorId="7B31A5F3" wp14:editId="3AB854A9">
                      <wp:simplePos x="0" y="0"/>
                      <wp:positionH relativeFrom="column">
                        <wp:posOffset>0</wp:posOffset>
                      </wp:positionH>
                      <wp:positionV relativeFrom="page">
                        <wp:posOffset>0</wp:posOffset>
                      </wp:positionV>
                      <wp:extent cx="7128000" cy="4680000"/>
                      <wp:effectExtent l="0" t="0" r="15875" b="25400"/>
                      <wp:wrapNone/>
                      <wp:docPr id="1"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28000" cy="468000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0;width:561.25pt;height:3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" o:allowoverlap="f" filled="f">
                      <o:lock v:ext="edit" aspectratio="t"/>
                      <w10:wrap anchory="page"/>
                      <w10:anchorlock/>
                    </v:rect>
                  </w:pict>
                </mc:Fallback>
              </mc:AlternateContent>
            </w:r>
            <w:r w:rsidR="00E4361C">
              <w:rPr>
                <w:b/>
                <w:bCs/>
                <w:noProof/>
                <w:color w:val="FF0000"/>
                <w:lang w:eastAsia="de-DE"/>
              </w:rPr>
              <w:drawing>
                <wp:inline distT="0" distB="0" distL="0" distR="0" wp14:anchorId="4C94BB20" wp14:editId="00DB8B67">
                  <wp:extent cx="7120890" cy="4669790"/>
                  <wp:effectExtent l="0" t="0" r="381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20890" cy="4669790"/>
                          </a:xfrm>
                          <a:prstGeom prst="rect">
                            <a:avLst/>
                          </a:prstGeom>
                          <a:noFill/>
                        </pic:spPr>
                      </pic:pic>
                    </a:graphicData>
                  </a:graphic>
                </wp:inline>
              </w:drawing>
            </w:r>
          </w:p>
        </w:tc>
      </w:tr>
      <w:tr w:rsidR="0079412D" w:rsidTr="000D1F64">
        <w:trPr>
          <w:cantSplit/>
          <w:trHeight w:val="567"/>
        </w:trPr>
        <w:tc>
          <w:tcPr>
            <w:tcW w:w="3395" w:type="dxa"/>
            <w:vMerge/>
            <w:tcBorders>
              <w:top w:val="nil"/>
              <w:left w:val="nil"/>
              <w:bottom w:val="nil"/>
              <w:right w:val="nil"/>
            </w:tcBorders>
            <w:tcMar>
              <w:left w:w="0" w:type="dxa"/>
              <w:right w:w="0" w:type="dxa"/>
            </w:tcMar>
          </w:tcPr>
          <w:p w:rsidR="0079412D" w:rsidRDefault="0079412D">
            <w:pPr>
              <w:pStyle w:val="bpbartikelersterabsatz"/>
            </w:pPr>
          </w:p>
        </w:tc>
        <w:tc>
          <w:tcPr>
            <w:tcW w:w="510" w:type="dxa"/>
            <w:tcBorders>
              <w:top w:val="nil"/>
              <w:left w:val="nil"/>
              <w:bottom w:val="nil"/>
              <w:right w:val="nil"/>
            </w:tcBorders>
            <w:tcMar>
              <w:left w:w="0" w:type="dxa"/>
              <w:right w:w="0" w:type="dxa"/>
            </w:tcMar>
          </w:tcPr>
          <w:p w:rsidR="0079412D" w:rsidRDefault="0079412D">
            <w:pPr>
              <w:pStyle w:val="bpbartikelersterabsatz"/>
            </w:pPr>
          </w:p>
        </w:tc>
        <w:tc>
          <w:tcPr>
            <w:tcW w:w="11226" w:type="dxa"/>
            <w:gridSpan w:val="5"/>
            <w:tcBorders>
              <w:top w:val="nil"/>
              <w:left w:val="nil"/>
              <w:bottom w:val="nil"/>
              <w:right w:val="nil"/>
            </w:tcBorders>
            <w:tcMar>
              <w:left w:w="0" w:type="dxa"/>
              <w:right w:w="0" w:type="dxa"/>
            </w:tcMar>
          </w:tcPr>
          <w:p w:rsidR="0079412D" w:rsidRPr="003D0F6E" w:rsidRDefault="0089559C" w:rsidP="00314F23">
            <w:pPr>
              <w:pStyle w:val="bpbbildunterschrift"/>
            </w:pPr>
            <w:r>
              <w:t>Berliner Obdachloser mit seinem Hund</w:t>
            </w:r>
            <w:r w:rsidR="0079412D" w:rsidRPr="003D0F6E">
              <w:tab/>
              <w:t xml:space="preserve">Foto ©: </w:t>
            </w:r>
            <w:r>
              <w:t>bild.de</w:t>
            </w:r>
            <w:r w:rsidR="00F40DE9" w:rsidRPr="003D0F6E">
              <w:t>/</w:t>
            </w:r>
            <w:r>
              <w:t>Christian Lohse</w:t>
            </w:r>
          </w:p>
        </w:tc>
      </w:tr>
      <w:tr w:rsidR="0079412D" w:rsidTr="000D1F64">
        <w:trPr>
          <w:trHeight w:val="284"/>
        </w:trPr>
        <w:tc>
          <w:tcPr>
            <w:tcW w:w="3395" w:type="dxa"/>
            <w:tcBorders>
              <w:top w:val="nil"/>
              <w:left w:val="nil"/>
              <w:bottom w:val="nil"/>
              <w:right w:val="nil"/>
            </w:tcBorders>
            <w:tcMar>
              <w:left w:w="0" w:type="dxa"/>
              <w:right w:w="0" w:type="dxa"/>
            </w:tcMar>
          </w:tcPr>
          <w:p w:rsidR="0079412D" w:rsidRDefault="0079412D">
            <w:pPr>
              <w:pStyle w:val="bpbartikelersterabsatz"/>
            </w:pPr>
          </w:p>
        </w:tc>
        <w:tc>
          <w:tcPr>
            <w:tcW w:w="510" w:type="dxa"/>
            <w:tcBorders>
              <w:top w:val="nil"/>
              <w:left w:val="nil"/>
              <w:bottom w:val="nil"/>
              <w:right w:val="nil"/>
            </w:tcBorders>
            <w:tcMar>
              <w:left w:w="0" w:type="dxa"/>
              <w:right w:w="0" w:type="dxa"/>
            </w:tcMar>
          </w:tcPr>
          <w:p w:rsidR="0079412D" w:rsidRDefault="0079412D">
            <w:pPr>
              <w:pStyle w:val="bpbartikelersterabsatz"/>
            </w:pPr>
          </w:p>
        </w:tc>
        <w:tc>
          <w:tcPr>
            <w:tcW w:w="3402" w:type="dxa"/>
            <w:tcBorders>
              <w:top w:val="nil"/>
              <w:left w:val="nil"/>
              <w:bottom w:val="nil"/>
              <w:right w:val="nil"/>
            </w:tcBorders>
            <w:tcMar>
              <w:left w:w="0" w:type="dxa"/>
              <w:right w:w="0" w:type="dxa"/>
            </w:tcMar>
          </w:tcPr>
          <w:p w:rsidR="0079412D" w:rsidRDefault="0079412D">
            <w:pPr>
              <w:pStyle w:val="bpbartikelersterabsatz"/>
            </w:pPr>
          </w:p>
        </w:tc>
        <w:tc>
          <w:tcPr>
            <w:tcW w:w="510" w:type="dxa"/>
            <w:tcBorders>
              <w:top w:val="nil"/>
              <w:left w:val="nil"/>
              <w:bottom w:val="nil"/>
              <w:right w:val="nil"/>
            </w:tcBorders>
            <w:tcMar>
              <w:left w:w="0" w:type="dxa"/>
              <w:right w:w="0" w:type="dxa"/>
            </w:tcMar>
          </w:tcPr>
          <w:p w:rsidR="0079412D" w:rsidRDefault="0079412D">
            <w:pPr>
              <w:pStyle w:val="bpbartikelersterabsatz"/>
            </w:pPr>
          </w:p>
        </w:tc>
        <w:tc>
          <w:tcPr>
            <w:tcW w:w="3402" w:type="dxa"/>
            <w:tcBorders>
              <w:top w:val="nil"/>
              <w:left w:val="nil"/>
              <w:bottom w:val="nil"/>
              <w:right w:val="nil"/>
            </w:tcBorders>
            <w:tcMar>
              <w:left w:w="0" w:type="dxa"/>
              <w:right w:w="0" w:type="dxa"/>
            </w:tcMar>
          </w:tcPr>
          <w:p w:rsidR="0079412D" w:rsidRDefault="0079412D">
            <w:pPr>
              <w:pStyle w:val="bpbartikelersterabsatz"/>
            </w:pPr>
          </w:p>
        </w:tc>
        <w:tc>
          <w:tcPr>
            <w:tcW w:w="510" w:type="dxa"/>
            <w:tcBorders>
              <w:top w:val="nil"/>
              <w:left w:val="nil"/>
              <w:bottom w:val="nil"/>
              <w:right w:val="nil"/>
            </w:tcBorders>
            <w:tcMar>
              <w:left w:w="0" w:type="dxa"/>
              <w:right w:w="0" w:type="dxa"/>
            </w:tcMar>
          </w:tcPr>
          <w:p w:rsidR="0079412D" w:rsidRDefault="0079412D">
            <w:pPr>
              <w:pStyle w:val="bpbartikelersterabsatz"/>
            </w:pPr>
          </w:p>
        </w:tc>
        <w:tc>
          <w:tcPr>
            <w:tcW w:w="3402" w:type="dxa"/>
            <w:tcBorders>
              <w:top w:val="nil"/>
              <w:left w:val="nil"/>
              <w:bottom w:val="nil"/>
              <w:right w:val="nil"/>
            </w:tcBorders>
            <w:tcMar>
              <w:left w:w="0" w:type="dxa"/>
              <w:right w:w="0" w:type="dxa"/>
            </w:tcMar>
          </w:tcPr>
          <w:p w:rsidR="0079412D" w:rsidRDefault="0079412D">
            <w:pPr>
              <w:pStyle w:val="bpbartikelersterabsatz"/>
            </w:pPr>
          </w:p>
        </w:tc>
      </w:tr>
      <w:tr w:rsidR="00337557" w:rsidTr="001400F9">
        <w:trPr>
          <w:trHeight w:val="1134"/>
        </w:trPr>
        <w:tc>
          <w:tcPr>
            <w:tcW w:w="3395" w:type="dxa"/>
            <w:vMerge w:val="restart"/>
            <w:tcBorders>
              <w:top w:val="nil"/>
              <w:left w:val="nil"/>
              <w:bottom w:val="nil"/>
              <w:right w:val="nil"/>
            </w:tcBorders>
            <w:tcMar>
              <w:left w:w="0" w:type="dxa"/>
              <w:right w:w="0" w:type="dxa"/>
            </w:tcMar>
            <w:vAlign w:val="center"/>
          </w:tcPr>
          <w:p w:rsidR="00E30CC2" w:rsidRPr="001400F9" w:rsidRDefault="00F87701" w:rsidP="001400F9">
            <w:pPr>
              <w:pStyle w:val="bpbnachrichtenueberschrift"/>
              <w:jc w:val="center"/>
              <w:rPr>
                <w:sz w:val="40"/>
                <w:szCs w:val="40"/>
              </w:rPr>
            </w:pPr>
            <w:r w:rsidRPr="001400F9">
              <w:rPr>
                <w:sz w:val="40"/>
                <w:szCs w:val="40"/>
              </w:rPr>
              <w:t>Nachrichten</w:t>
            </w:r>
          </w:p>
          <w:p w:rsidR="001400F9" w:rsidRDefault="001400F9" w:rsidP="001400F9">
            <w:pPr>
              <w:pStyle w:val="bpbnachrichtenueberschrift"/>
              <w:jc w:val="center"/>
            </w:pPr>
          </w:p>
          <w:p w:rsidR="004A0B2A" w:rsidRPr="00E469C9" w:rsidRDefault="004A0B2A" w:rsidP="001400F9">
            <w:pPr>
              <w:pStyle w:val="bpbnachrichtenueberschrift"/>
              <w:jc w:val="center"/>
              <w:rPr>
                <w:rFonts w:ascii="Times New Roman" w:hAnsi="Times New Roman" w:cs="Times New Roman"/>
                <w:sz w:val="28"/>
                <w:szCs w:val="28"/>
              </w:rPr>
            </w:pPr>
            <w:r w:rsidRPr="00E469C9">
              <w:rPr>
                <w:rFonts w:ascii="Times New Roman" w:hAnsi="Times New Roman" w:cs="Times New Roman"/>
                <w:sz w:val="28"/>
                <w:szCs w:val="28"/>
              </w:rPr>
              <w:t>Was bedeutet Obdachlosi</w:t>
            </w:r>
            <w:r w:rsidRPr="00E469C9">
              <w:rPr>
                <w:rFonts w:ascii="Times New Roman" w:hAnsi="Times New Roman" w:cs="Times New Roman"/>
                <w:sz w:val="28"/>
                <w:szCs w:val="28"/>
              </w:rPr>
              <w:t>g</w:t>
            </w:r>
            <w:r w:rsidRPr="00E469C9">
              <w:rPr>
                <w:rFonts w:ascii="Times New Roman" w:hAnsi="Times New Roman" w:cs="Times New Roman"/>
                <w:sz w:val="28"/>
                <w:szCs w:val="28"/>
              </w:rPr>
              <w:t>keit?</w:t>
            </w:r>
          </w:p>
          <w:p w:rsidR="004A0B2A" w:rsidRPr="00E469C9" w:rsidRDefault="004A0B2A" w:rsidP="001400F9">
            <w:pPr>
              <w:pStyle w:val="bpbnachrichtenueberschrift"/>
              <w:jc w:val="center"/>
              <w:rPr>
                <w:rFonts w:ascii="Times New Roman" w:hAnsi="Times New Roman" w:cs="Times New Roman"/>
                <w:sz w:val="28"/>
                <w:szCs w:val="28"/>
              </w:rPr>
            </w:pPr>
          </w:p>
          <w:p w:rsidR="004A0B2A" w:rsidRPr="00E469C9" w:rsidRDefault="004A0B2A" w:rsidP="001400F9">
            <w:pPr>
              <w:pStyle w:val="bpbnachrichtenueberschrift"/>
              <w:jc w:val="center"/>
              <w:rPr>
                <w:rFonts w:ascii="Times New Roman" w:hAnsi="Times New Roman" w:cs="Times New Roman"/>
                <w:sz w:val="28"/>
                <w:szCs w:val="28"/>
              </w:rPr>
            </w:pPr>
            <w:r w:rsidRPr="00E469C9">
              <w:rPr>
                <w:rFonts w:ascii="Times New Roman" w:hAnsi="Times New Roman" w:cs="Times New Roman"/>
                <w:sz w:val="28"/>
                <w:szCs w:val="28"/>
              </w:rPr>
              <w:t>Der Himmel ist mein Dach</w:t>
            </w:r>
          </w:p>
          <w:p w:rsidR="000D1F64" w:rsidRPr="00E469C9" w:rsidRDefault="000D1F64" w:rsidP="001400F9">
            <w:pPr>
              <w:pStyle w:val="bpbnachrichtenueberschrift"/>
              <w:jc w:val="center"/>
              <w:rPr>
                <w:rFonts w:ascii="Times New Roman" w:hAnsi="Times New Roman" w:cs="Times New Roman"/>
                <w:b w:val="0"/>
                <w:color w:val="000000" w:themeColor="text1"/>
                <w:sz w:val="28"/>
                <w:szCs w:val="28"/>
              </w:rPr>
            </w:pPr>
            <w:r w:rsidRPr="00E469C9">
              <w:rPr>
                <w:rFonts w:ascii="Times New Roman" w:hAnsi="Times New Roman" w:cs="Times New Roman"/>
                <w:b w:val="0"/>
                <w:color w:val="000000" w:themeColor="text1"/>
                <w:sz w:val="28"/>
                <w:szCs w:val="28"/>
              </w:rPr>
              <w:t>Das Leben unter freiem Himmel – Für viele Obdac</w:t>
            </w:r>
            <w:r w:rsidRPr="00E469C9">
              <w:rPr>
                <w:rFonts w:ascii="Times New Roman" w:hAnsi="Times New Roman" w:cs="Times New Roman"/>
                <w:b w:val="0"/>
                <w:color w:val="000000" w:themeColor="text1"/>
                <w:sz w:val="28"/>
                <w:szCs w:val="28"/>
              </w:rPr>
              <w:t>h</w:t>
            </w:r>
            <w:r w:rsidRPr="00E469C9">
              <w:rPr>
                <w:rFonts w:ascii="Times New Roman" w:hAnsi="Times New Roman" w:cs="Times New Roman"/>
                <w:b w:val="0"/>
                <w:color w:val="000000" w:themeColor="text1"/>
                <w:sz w:val="28"/>
                <w:szCs w:val="28"/>
              </w:rPr>
              <w:t>lose Al</w:t>
            </w:r>
            <w:bookmarkStart w:id="0" w:name="_GoBack"/>
            <w:bookmarkEnd w:id="0"/>
            <w:r w:rsidRPr="00E469C9">
              <w:rPr>
                <w:rFonts w:ascii="Times New Roman" w:hAnsi="Times New Roman" w:cs="Times New Roman"/>
                <w:b w:val="0"/>
                <w:color w:val="000000" w:themeColor="text1"/>
                <w:sz w:val="28"/>
                <w:szCs w:val="28"/>
              </w:rPr>
              <w:t>ltag</w:t>
            </w:r>
          </w:p>
          <w:p w:rsidR="003F1BA9" w:rsidRPr="00E469C9" w:rsidRDefault="003F1BA9" w:rsidP="001400F9">
            <w:pPr>
              <w:pStyle w:val="bpbnachrichtenueberschrift"/>
              <w:jc w:val="center"/>
              <w:rPr>
                <w:rFonts w:ascii="Times New Roman" w:hAnsi="Times New Roman" w:cs="Times New Roman"/>
                <w:sz w:val="28"/>
                <w:szCs w:val="28"/>
              </w:rPr>
            </w:pPr>
          </w:p>
          <w:p w:rsidR="003F1BA9" w:rsidRPr="00E469C9" w:rsidRDefault="003F1BA9" w:rsidP="001400F9">
            <w:pPr>
              <w:pStyle w:val="bpbnachrichtenueberschrift"/>
              <w:jc w:val="center"/>
              <w:rPr>
                <w:rFonts w:ascii="Times New Roman" w:hAnsi="Times New Roman" w:cs="Times New Roman"/>
                <w:sz w:val="28"/>
                <w:szCs w:val="28"/>
              </w:rPr>
            </w:pPr>
            <w:r w:rsidRPr="00E469C9">
              <w:rPr>
                <w:rFonts w:ascii="Times New Roman" w:hAnsi="Times New Roman" w:cs="Times New Roman"/>
                <w:sz w:val="28"/>
                <w:szCs w:val="28"/>
              </w:rPr>
              <w:t>Es mangelt an Allem</w:t>
            </w:r>
          </w:p>
          <w:p w:rsidR="000D1F64" w:rsidRPr="00E469C9" w:rsidRDefault="000D1F64" w:rsidP="001400F9">
            <w:pPr>
              <w:pStyle w:val="bpbnachrichtenueberschrift"/>
              <w:jc w:val="center"/>
              <w:rPr>
                <w:rFonts w:ascii="Times New Roman" w:hAnsi="Times New Roman" w:cs="Times New Roman"/>
                <w:b w:val="0"/>
                <w:color w:val="000000" w:themeColor="text1"/>
                <w:sz w:val="28"/>
                <w:szCs w:val="28"/>
              </w:rPr>
            </w:pPr>
            <w:r w:rsidRPr="00E469C9">
              <w:rPr>
                <w:rFonts w:ascii="Times New Roman" w:hAnsi="Times New Roman" w:cs="Times New Roman"/>
                <w:b w:val="0"/>
                <w:color w:val="000000" w:themeColor="text1"/>
                <w:sz w:val="28"/>
                <w:szCs w:val="28"/>
              </w:rPr>
              <w:t>Die Probleme der Obdachl</w:t>
            </w:r>
            <w:r w:rsidRPr="00E469C9">
              <w:rPr>
                <w:rFonts w:ascii="Times New Roman" w:hAnsi="Times New Roman" w:cs="Times New Roman"/>
                <w:b w:val="0"/>
                <w:color w:val="000000" w:themeColor="text1"/>
                <w:sz w:val="28"/>
                <w:szCs w:val="28"/>
              </w:rPr>
              <w:t>o</w:t>
            </w:r>
            <w:r w:rsidRPr="00E469C9">
              <w:rPr>
                <w:rFonts w:ascii="Times New Roman" w:hAnsi="Times New Roman" w:cs="Times New Roman"/>
                <w:b w:val="0"/>
                <w:color w:val="000000" w:themeColor="text1"/>
                <w:sz w:val="28"/>
                <w:szCs w:val="28"/>
              </w:rPr>
              <w:t>sen – vielen Menschen unb</w:t>
            </w:r>
            <w:r w:rsidRPr="00E469C9">
              <w:rPr>
                <w:rFonts w:ascii="Times New Roman" w:hAnsi="Times New Roman" w:cs="Times New Roman"/>
                <w:b w:val="0"/>
                <w:color w:val="000000" w:themeColor="text1"/>
                <w:sz w:val="28"/>
                <w:szCs w:val="28"/>
              </w:rPr>
              <w:t>e</w:t>
            </w:r>
            <w:r w:rsidRPr="00E469C9">
              <w:rPr>
                <w:rFonts w:ascii="Times New Roman" w:hAnsi="Times New Roman" w:cs="Times New Roman"/>
                <w:b w:val="0"/>
                <w:color w:val="000000" w:themeColor="text1"/>
                <w:sz w:val="28"/>
                <w:szCs w:val="28"/>
              </w:rPr>
              <w:t>kannt</w:t>
            </w:r>
          </w:p>
          <w:p w:rsidR="000D1F64" w:rsidRPr="00E469C9" w:rsidRDefault="000D1F64" w:rsidP="001400F9">
            <w:pPr>
              <w:pStyle w:val="bpbnachrichtenueberschrift"/>
              <w:jc w:val="center"/>
              <w:rPr>
                <w:rFonts w:ascii="Times New Roman" w:hAnsi="Times New Roman" w:cs="Times New Roman"/>
                <w:sz w:val="28"/>
                <w:szCs w:val="28"/>
              </w:rPr>
            </w:pPr>
          </w:p>
          <w:p w:rsidR="000D1F64" w:rsidRPr="00E469C9" w:rsidRDefault="000D1F64" w:rsidP="001400F9">
            <w:pPr>
              <w:pStyle w:val="bpbnachrichtenueberschrift"/>
              <w:jc w:val="center"/>
              <w:rPr>
                <w:rFonts w:ascii="Times New Roman" w:hAnsi="Times New Roman" w:cs="Times New Roman"/>
                <w:sz w:val="28"/>
                <w:szCs w:val="28"/>
              </w:rPr>
            </w:pPr>
            <w:r w:rsidRPr="00E469C9">
              <w:rPr>
                <w:rFonts w:ascii="Times New Roman" w:hAnsi="Times New Roman" w:cs="Times New Roman"/>
                <w:sz w:val="28"/>
                <w:szCs w:val="28"/>
              </w:rPr>
              <w:t>Immer ein warmes Plät</w:t>
            </w:r>
            <w:r w:rsidRPr="00E469C9">
              <w:rPr>
                <w:rFonts w:ascii="Times New Roman" w:hAnsi="Times New Roman" w:cs="Times New Roman"/>
                <w:sz w:val="28"/>
                <w:szCs w:val="28"/>
              </w:rPr>
              <w:t>z</w:t>
            </w:r>
            <w:r w:rsidRPr="00E469C9">
              <w:rPr>
                <w:rFonts w:ascii="Times New Roman" w:hAnsi="Times New Roman" w:cs="Times New Roman"/>
                <w:sz w:val="28"/>
                <w:szCs w:val="28"/>
              </w:rPr>
              <w:t>chen</w:t>
            </w:r>
          </w:p>
          <w:p w:rsidR="000D1F64" w:rsidRPr="00E469C9" w:rsidRDefault="000D1F64" w:rsidP="001400F9">
            <w:pPr>
              <w:pStyle w:val="bpbnachrichtenueberschrift"/>
              <w:jc w:val="center"/>
              <w:rPr>
                <w:rFonts w:ascii="Times New Roman" w:hAnsi="Times New Roman" w:cs="Times New Roman"/>
                <w:b w:val="0"/>
                <w:color w:val="000000" w:themeColor="text1"/>
                <w:sz w:val="28"/>
                <w:szCs w:val="28"/>
              </w:rPr>
            </w:pPr>
            <w:r w:rsidRPr="00E469C9">
              <w:rPr>
                <w:rFonts w:ascii="Times New Roman" w:hAnsi="Times New Roman" w:cs="Times New Roman"/>
                <w:b w:val="0"/>
                <w:color w:val="000000" w:themeColor="text1"/>
                <w:sz w:val="28"/>
                <w:szCs w:val="28"/>
              </w:rPr>
              <w:t>Die „Wärmestube“ in Halle – ein Zufluchtsort für Obdac</w:t>
            </w:r>
            <w:r w:rsidRPr="00E469C9">
              <w:rPr>
                <w:rFonts w:ascii="Times New Roman" w:hAnsi="Times New Roman" w:cs="Times New Roman"/>
                <w:b w:val="0"/>
                <w:color w:val="000000" w:themeColor="text1"/>
                <w:sz w:val="28"/>
                <w:szCs w:val="28"/>
              </w:rPr>
              <w:t>h</w:t>
            </w:r>
            <w:r w:rsidRPr="00E469C9">
              <w:rPr>
                <w:rFonts w:ascii="Times New Roman" w:hAnsi="Times New Roman" w:cs="Times New Roman"/>
                <w:b w:val="0"/>
                <w:color w:val="000000" w:themeColor="text1"/>
                <w:sz w:val="28"/>
                <w:szCs w:val="28"/>
              </w:rPr>
              <w:t>lose</w:t>
            </w:r>
          </w:p>
          <w:p w:rsidR="000D1F64" w:rsidRPr="00E469C9" w:rsidRDefault="000D1F64" w:rsidP="001400F9">
            <w:pPr>
              <w:pStyle w:val="bpbnachrichtenueberschrift"/>
              <w:jc w:val="center"/>
              <w:rPr>
                <w:rFonts w:ascii="Times New Roman" w:hAnsi="Times New Roman" w:cs="Times New Roman"/>
                <w:sz w:val="28"/>
                <w:szCs w:val="28"/>
              </w:rPr>
            </w:pPr>
          </w:p>
          <w:p w:rsidR="004A5B9F" w:rsidRDefault="000D1F64" w:rsidP="00E469C9">
            <w:pPr>
              <w:pStyle w:val="bpbnachrichtenueberschrift"/>
              <w:jc w:val="center"/>
            </w:pPr>
            <w:r w:rsidRPr="00E469C9">
              <w:rPr>
                <w:rFonts w:ascii="Times New Roman" w:hAnsi="Times New Roman" w:cs="Times New Roman"/>
                <w:sz w:val="28"/>
                <w:szCs w:val="28"/>
              </w:rPr>
              <w:t>Weitere Anlaufstellen</w:t>
            </w:r>
          </w:p>
        </w:tc>
        <w:tc>
          <w:tcPr>
            <w:tcW w:w="510" w:type="dxa"/>
            <w:vMerge w:val="restart"/>
            <w:tcBorders>
              <w:top w:val="nil"/>
              <w:left w:val="nil"/>
              <w:bottom w:val="nil"/>
              <w:right w:val="nil"/>
            </w:tcBorders>
            <w:tcMar>
              <w:left w:w="0" w:type="dxa"/>
              <w:right w:w="0" w:type="dxa"/>
            </w:tcMar>
          </w:tcPr>
          <w:p w:rsidR="00337557" w:rsidRDefault="00337557">
            <w:pPr>
              <w:pStyle w:val="bpbartikelersterabsatz"/>
            </w:pPr>
          </w:p>
        </w:tc>
        <w:tc>
          <w:tcPr>
            <w:tcW w:w="11226" w:type="dxa"/>
            <w:gridSpan w:val="5"/>
            <w:tcBorders>
              <w:top w:val="nil"/>
              <w:left w:val="nil"/>
              <w:bottom w:val="nil"/>
              <w:right w:val="nil"/>
            </w:tcBorders>
            <w:tcMar>
              <w:left w:w="0" w:type="dxa"/>
              <w:right w:w="0" w:type="dxa"/>
            </w:tcMar>
          </w:tcPr>
          <w:p w:rsidR="00337557" w:rsidRPr="00C729CF" w:rsidRDefault="00A52963" w:rsidP="00C729CF">
            <w:pPr>
              <w:pStyle w:val="bpbartikelueberschrift1"/>
              <w:rPr>
                <w:color w:val="FF0000"/>
              </w:rPr>
            </w:pPr>
            <w:r>
              <w:t>Der Himmel ist mein Dach</w:t>
            </w:r>
          </w:p>
          <w:p w:rsidR="00337557" w:rsidRPr="00C729CF" w:rsidRDefault="00A52963" w:rsidP="004A5B9F">
            <w:pPr>
              <w:pStyle w:val="bpbartikelueberschrift2"/>
            </w:pPr>
            <w:r>
              <w:t>Das Leben unter freiem Himmel – Für viele Obdachlose Alltag</w:t>
            </w:r>
          </w:p>
        </w:tc>
      </w:tr>
      <w:tr w:rsidR="00337557" w:rsidTr="000D1F64">
        <w:trPr>
          <w:trHeight w:val="7938"/>
        </w:trPr>
        <w:tc>
          <w:tcPr>
            <w:tcW w:w="3395" w:type="dxa"/>
            <w:vMerge/>
            <w:tcBorders>
              <w:left w:val="nil"/>
              <w:bottom w:val="nil"/>
              <w:right w:val="nil"/>
            </w:tcBorders>
            <w:tcMar>
              <w:left w:w="0" w:type="dxa"/>
              <w:right w:w="0" w:type="dxa"/>
            </w:tcMar>
          </w:tcPr>
          <w:p w:rsidR="00337557" w:rsidRDefault="00337557">
            <w:pPr>
              <w:pStyle w:val="bpbartikelersterabsatz"/>
            </w:pPr>
          </w:p>
        </w:tc>
        <w:tc>
          <w:tcPr>
            <w:tcW w:w="510" w:type="dxa"/>
            <w:vMerge/>
            <w:tcBorders>
              <w:left w:val="nil"/>
              <w:bottom w:val="nil"/>
              <w:right w:val="nil"/>
            </w:tcBorders>
            <w:tcMar>
              <w:left w:w="0" w:type="dxa"/>
              <w:right w:w="0" w:type="dxa"/>
            </w:tcMar>
          </w:tcPr>
          <w:p w:rsidR="00337557" w:rsidRDefault="00337557">
            <w:pPr>
              <w:pStyle w:val="bpbartikelersterabsatz"/>
            </w:pPr>
          </w:p>
        </w:tc>
        <w:tc>
          <w:tcPr>
            <w:tcW w:w="11226" w:type="dxa"/>
            <w:gridSpan w:val="5"/>
            <w:tcBorders>
              <w:top w:val="nil"/>
              <w:left w:val="nil"/>
              <w:bottom w:val="nil"/>
              <w:right w:val="nil"/>
            </w:tcBorders>
            <w:tcMar>
              <w:left w:w="0" w:type="dxa"/>
              <w:right w:w="0" w:type="dxa"/>
            </w:tcMar>
          </w:tcPr>
          <w:p w:rsidR="00337557" w:rsidRDefault="006D75C5" w:rsidP="00337557">
            <w:pPr>
              <w:pStyle w:val="bpbartikelersterabsatz"/>
              <w:tabs>
                <w:tab w:val="left" w:pos="569"/>
              </w:tabs>
            </w:pPr>
            <w:r>
              <w:rPr>
                <w:noProof/>
                <w:lang w:eastAsia="de-DE"/>
              </w:rPr>
              <mc:AlternateContent>
                <mc:Choice Requires="wps">
                  <w:drawing>
                    <wp:anchor distT="0" distB="0" distL="114300" distR="114300" simplePos="0" relativeHeight="251663360" behindDoc="0" locked="0" layoutInCell="1" allowOverlap="1" wp14:anchorId="05E17B52" wp14:editId="3644B0C3">
                      <wp:simplePos x="0" y="0"/>
                      <wp:positionH relativeFrom="column">
                        <wp:posOffset>2826385</wp:posOffset>
                      </wp:positionH>
                      <wp:positionV relativeFrom="paragraph">
                        <wp:posOffset>0</wp:posOffset>
                      </wp:positionV>
                      <wp:extent cx="2160000" cy="5040000"/>
                      <wp:effectExtent l="0" t="0" r="12065" b="8255"/>
                      <wp:wrapNone/>
                      <wp:docPr id="10" name="Textfeld 10"/>
                      <wp:cNvGraphicFramePr/>
                      <a:graphic xmlns:a="http://schemas.openxmlformats.org/drawingml/2006/main">
                        <a:graphicData uri="http://schemas.microsoft.com/office/word/2010/wordprocessingShape">
                          <wps:wsp>
                            <wps:cNvSpPr txBox="1"/>
                            <wps:spPr>
                              <a:xfrm>
                                <a:off x="0" y="0"/>
                                <a:ext cx="2160000" cy="504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0" o:spid="_x0000_s1026" type="#_x0000_t202" style="position:absolute;left:0;text-align:left;margin-left:222.55pt;margin-top:0;width:170.1pt;height:39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" filled="f" stroked="f" strokeweight=".5pt">
                      <v:textbox inset="0,0,0,0">
                        <w:txbxContent/>
                      </v:textbox>
                    </v:shape>
                  </w:pict>
                </mc:Fallback>
              </mc:AlternateContent>
            </w:r>
            <w:r>
              <w:rPr>
                <w:noProof/>
                <w:lang w:eastAsia="de-DE"/>
              </w:rPr>
              <mc:AlternateContent>
                <mc:Choice Requires="wps">
                  <w:drawing>
                    <wp:anchor distT="0" distB="0" distL="114300" distR="114300" simplePos="0" relativeHeight="251662336" behindDoc="0" locked="0" layoutInCell="1" allowOverlap="1" wp14:anchorId="043DF69F" wp14:editId="582AD3B4">
                      <wp:simplePos x="0" y="0"/>
                      <wp:positionH relativeFrom="column">
                        <wp:posOffset>342265</wp:posOffset>
                      </wp:positionH>
                      <wp:positionV relativeFrom="paragraph">
                        <wp:posOffset>0</wp:posOffset>
                      </wp:positionV>
                      <wp:extent cx="2160000" cy="5040000"/>
                      <wp:effectExtent l="0" t="0" r="0" b="8255"/>
                      <wp:wrapNone/>
                      <wp:docPr id="9" name="Textfeld 9"/>
                      <wp:cNvGraphicFramePr/>
                      <a:graphic xmlns:a="http://schemas.openxmlformats.org/drawingml/2006/main">
                        <a:graphicData uri="http://schemas.microsoft.com/office/word/2010/wordprocessingShape">
                          <wps:wsp>
                            <wps:cNvSpPr txBox="1"/>
                            <wps:spPr>
                              <a:xfrm>
                                <a:off x="0" y="0"/>
                                <a:ext cx="2160000" cy="504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27" type="#_x0000_t202" style="position:absolute;left:0;text-align:left;margin-left:26.95pt;margin-top:0;width:170.1pt;height:39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" fillcolor="white [3201]" stroked="f" strokeweight=".5pt">
                      <v:textbox style="mso-next-textbox:#Textfeld 10" inset="0,0,0,0">
                        <w:txbxContent/>
                      </v:textbox>
                    </v:shape>
                  </w:pict>
                </mc:Fallback>
              </mc:AlternateContent>
            </w:r>
            <w:r>
              <w:rPr>
                <w:noProof/>
                <w:lang w:eastAsia="de-DE"/>
              </w:rPr>
              <mc:AlternateContent>
                <mc:Choice Requires="wps">
                  <w:drawing>
                    <wp:anchor distT="0" distB="0" distL="0" distR="0" simplePos="0" relativeHeight="251661312" behindDoc="1" locked="0" layoutInCell="1" allowOverlap="0" wp14:anchorId="7E088517" wp14:editId="27E6C85B">
                      <wp:simplePos x="0" y="0"/>
                      <wp:positionH relativeFrom="column">
                        <wp:posOffset>-413</wp:posOffset>
                      </wp:positionH>
                      <wp:positionV relativeFrom="paragraph">
                        <wp:posOffset>0</wp:posOffset>
                      </wp:positionV>
                      <wp:extent cx="2160000" cy="5040000"/>
                      <wp:effectExtent l="0" t="0" r="0" b="8255"/>
                      <wp:wrapTight wrapText="bothSides">
                        <wp:wrapPolygon edited="0">
                          <wp:start x="0" y="0"/>
                          <wp:lineTo x="0" y="21554"/>
                          <wp:lineTo x="21340" y="21554"/>
                          <wp:lineTo x="21340" y="0"/>
                          <wp:lineTo x="0" y="0"/>
                        </wp:wrapPolygon>
                      </wp:wrapTight>
                      <wp:docPr id="8" name="Textfeld 8"/>
                      <wp:cNvGraphicFramePr/>
                      <a:graphic xmlns:a="http://schemas.openxmlformats.org/drawingml/2006/main">
                        <a:graphicData uri="http://schemas.microsoft.com/office/word/2010/wordprocessingShape">
                          <wps:wsp>
                            <wps:cNvSpPr txBox="1"/>
                            <wps:spPr>
                              <a:xfrm>
                                <a:off x="0" y="0"/>
                                <a:ext cx="2160000" cy="504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1">
                              <w:txbxContent>
                                <w:p w:rsidR="00545B58" w:rsidRPr="001400F9" w:rsidRDefault="00F87B44" w:rsidP="006D75C5">
                                  <w:pPr>
                                    <w:pStyle w:val="bpbartikelersterabsatz"/>
                                    <w:rPr>
                                      <w:sz w:val="24"/>
                                      <w:szCs w:val="24"/>
                                    </w:rPr>
                                  </w:pPr>
                                  <w:r w:rsidRPr="001400F9">
                                    <w:rPr>
                                      <w:sz w:val="24"/>
                                      <w:szCs w:val="24"/>
                                    </w:rPr>
                                    <w:t xml:space="preserve">Angewiderte Blicke, </w:t>
                                  </w:r>
                                  <w:r w:rsidR="0028050F" w:rsidRPr="001400F9">
                                    <w:rPr>
                                      <w:sz w:val="24"/>
                                      <w:szCs w:val="24"/>
                                    </w:rPr>
                                    <w:t>gaffende Pa</w:t>
                                  </w:r>
                                  <w:r w:rsidR="0028050F" w:rsidRPr="001400F9">
                                    <w:rPr>
                                      <w:sz w:val="24"/>
                                      <w:szCs w:val="24"/>
                                    </w:rPr>
                                    <w:t>s</w:t>
                                  </w:r>
                                  <w:r w:rsidR="0028050F" w:rsidRPr="001400F9">
                                    <w:rPr>
                                      <w:sz w:val="24"/>
                                      <w:szCs w:val="24"/>
                                    </w:rPr>
                                    <w:t>santen, verurteilendes Starren – nichts Neues im Leben vieler O</w:t>
                                  </w:r>
                                  <w:r w:rsidR="0028050F" w:rsidRPr="001400F9">
                                    <w:rPr>
                                      <w:sz w:val="24"/>
                                      <w:szCs w:val="24"/>
                                    </w:rPr>
                                    <w:t>b</w:t>
                                  </w:r>
                                  <w:r w:rsidR="0028050F" w:rsidRPr="001400F9">
                                    <w:rPr>
                                      <w:sz w:val="24"/>
                                      <w:szCs w:val="24"/>
                                    </w:rPr>
                                    <w:t xml:space="preserve">dachloser. Oftmals findet man sie an vielbesuchten, öffentlichen Plätzen, wie in Parkanlangen, wo sie </w:t>
                                  </w:r>
                                  <w:r w:rsidR="002408A1" w:rsidRPr="001400F9">
                                    <w:rPr>
                                      <w:sz w:val="24"/>
                                      <w:szCs w:val="24"/>
                                    </w:rPr>
                                    <w:t>sich an Bänken oder auf dem kahlen Rasen aufhalten.</w:t>
                                  </w:r>
                                </w:p>
                                <w:p w:rsidR="00545B58" w:rsidRPr="001400F9" w:rsidRDefault="002408A1" w:rsidP="006D75C5">
                                  <w:pPr>
                                    <w:pStyle w:val="bpbartikelersterabsatz"/>
                                    <w:rPr>
                                      <w:sz w:val="24"/>
                                      <w:szCs w:val="24"/>
                                    </w:rPr>
                                  </w:pPr>
                                  <w:r w:rsidRPr="001400F9">
                                    <w:rPr>
                                      <w:sz w:val="24"/>
                                      <w:szCs w:val="24"/>
                                    </w:rPr>
                                    <w:t xml:space="preserve"> Nicht selten sind sie auch an Bahnhöfen oder Innenstädten a</w:t>
                                  </w:r>
                                  <w:r w:rsidRPr="001400F9">
                                    <w:rPr>
                                      <w:sz w:val="24"/>
                                      <w:szCs w:val="24"/>
                                    </w:rPr>
                                    <w:t>n</w:t>
                                  </w:r>
                                  <w:r w:rsidRPr="001400F9">
                                    <w:rPr>
                                      <w:sz w:val="24"/>
                                      <w:szCs w:val="24"/>
                                    </w:rPr>
                                    <w:t>zutreffen.</w:t>
                                  </w:r>
                                  <w:r w:rsidR="003901E8" w:rsidRPr="001400F9">
                                    <w:rPr>
                                      <w:sz w:val="24"/>
                                      <w:szCs w:val="24"/>
                                    </w:rPr>
                                    <w:t xml:space="preserve"> Viele Leute haben Vo</w:t>
                                  </w:r>
                                  <w:r w:rsidR="003901E8" w:rsidRPr="001400F9">
                                    <w:rPr>
                                      <w:sz w:val="24"/>
                                      <w:szCs w:val="24"/>
                                    </w:rPr>
                                    <w:t>r</w:t>
                                  </w:r>
                                  <w:r w:rsidR="003901E8" w:rsidRPr="001400F9">
                                    <w:rPr>
                                      <w:sz w:val="24"/>
                                      <w:szCs w:val="24"/>
                                    </w:rPr>
                                    <w:t>urteile ihnen gegenüber, zeigen sich skeptisch oder abweisend. Den Obdachlosen Geld zu spe</w:t>
                                  </w:r>
                                  <w:r w:rsidR="003901E8" w:rsidRPr="001400F9">
                                    <w:rPr>
                                      <w:sz w:val="24"/>
                                      <w:szCs w:val="24"/>
                                    </w:rPr>
                                    <w:t>n</w:t>
                                  </w:r>
                                  <w:r w:rsidR="003901E8" w:rsidRPr="001400F9">
                                    <w:rPr>
                                      <w:sz w:val="24"/>
                                      <w:szCs w:val="24"/>
                                    </w:rPr>
                                    <w:t>den, kommt für viele erst gar nicht in Frage. „Die geben ihr Geld doch eh nur für Alkohol und Zigaretten aus“ oder „Die leben doch sowieso vom Staat“ sind typische Aussagen und Vorurteile, die über die Me</w:t>
                                  </w:r>
                                  <w:r w:rsidR="003901E8" w:rsidRPr="001400F9">
                                    <w:rPr>
                                      <w:sz w:val="24"/>
                                      <w:szCs w:val="24"/>
                                    </w:rPr>
                                    <w:t>n</w:t>
                                  </w:r>
                                  <w:r w:rsidR="003901E8" w:rsidRPr="001400F9">
                                    <w:rPr>
                                      <w:sz w:val="24"/>
                                      <w:szCs w:val="24"/>
                                    </w:rPr>
                                    <w:t>schen gefällt werden.</w:t>
                                  </w:r>
                                </w:p>
                                <w:p w:rsidR="00545B58" w:rsidRPr="001400F9" w:rsidRDefault="00190119" w:rsidP="006D75C5">
                                  <w:pPr>
                                    <w:pStyle w:val="bpbartikelersterabsatz"/>
                                    <w:rPr>
                                      <w:sz w:val="24"/>
                                      <w:szCs w:val="24"/>
                                    </w:rPr>
                                  </w:pPr>
                                  <w:r w:rsidRPr="001400F9">
                                    <w:rPr>
                                      <w:sz w:val="24"/>
                                      <w:szCs w:val="24"/>
                                    </w:rPr>
                                    <w:t>Häufig machen sich Außenstehe</w:t>
                                  </w:r>
                                  <w:r w:rsidRPr="001400F9">
                                    <w:rPr>
                                      <w:sz w:val="24"/>
                                      <w:szCs w:val="24"/>
                                    </w:rPr>
                                    <w:t>n</w:t>
                                  </w:r>
                                  <w:r w:rsidRPr="001400F9">
                                    <w:rPr>
                                      <w:sz w:val="24"/>
                                      <w:szCs w:val="24"/>
                                    </w:rPr>
                                    <w:t>de um die eigentlichen Hinte</w:t>
                                  </w:r>
                                  <w:r w:rsidRPr="001400F9">
                                    <w:rPr>
                                      <w:sz w:val="24"/>
                                      <w:szCs w:val="24"/>
                                    </w:rPr>
                                    <w:t>r</w:t>
                                  </w:r>
                                  <w:r w:rsidRPr="001400F9">
                                    <w:rPr>
                                      <w:sz w:val="24"/>
                                      <w:szCs w:val="24"/>
                                    </w:rPr>
                                    <w:t xml:space="preserve">gründe der Verelendung  keine Gedanken, denn sie wissen nicht, was hinter der augenscheinlichen Fassade wirklich steckt. </w:t>
                                  </w:r>
                                  <w:r w:rsidR="007D74CD" w:rsidRPr="001400F9">
                                    <w:rPr>
                                      <w:sz w:val="24"/>
                                      <w:szCs w:val="24"/>
                                    </w:rPr>
                                    <w:t>Private Probleme wie Krankheit, Hilfl</w:t>
                                  </w:r>
                                  <w:r w:rsidR="007D74CD" w:rsidRPr="001400F9">
                                    <w:rPr>
                                      <w:sz w:val="24"/>
                                      <w:szCs w:val="24"/>
                                    </w:rPr>
                                    <w:t>o</w:t>
                                  </w:r>
                                  <w:r w:rsidR="007D74CD" w:rsidRPr="001400F9">
                                    <w:rPr>
                                      <w:sz w:val="24"/>
                                      <w:szCs w:val="24"/>
                                    </w:rPr>
                                    <w:t>sigkeit nach dem Verlust einer wichtigen Bezugsperson, Armut</w:t>
                                  </w:r>
                                  <w:r w:rsidR="007D74CD">
                                    <w:t xml:space="preserve">, </w:t>
                                  </w:r>
                                  <w:r w:rsidR="007D74CD" w:rsidRPr="001400F9">
                                    <w:rPr>
                                      <w:sz w:val="24"/>
                                      <w:szCs w:val="24"/>
                                    </w:rPr>
                                    <w:t>sowie Scheidung und plötzliche Arbeitslosigkeit können  in deren Folge zum  Exis</w:t>
                                  </w:r>
                                  <w:r w:rsidR="00545B58" w:rsidRPr="001400F9">
                                    <w:rPr>
                                      <w:sz w:val="24"/>
                                      <w:szCs w:val="24"/>
                                    </w:rPr>
                                    <w:t>tenzverlust führen.</w:t>
                                  </w:r>
                                </w:p>
                                <w:p w:rsidR="00545B58" w:rsidRPr="001400F9" w:rsidRDefault="001400F9" w:rsidP="006D75C5">
                                  <w:pPr>
                                    <w:pStyle w:val="bpbartikelersterabsatz"/>
                                    <w:rPr>
                                      <w:sz w:val="24"/>
                                      <w:szCs w:val="24"/>
                                    </w:rPr>
                                  </w:pPr>
                                  <w:r w:rsidRPr="00964369">
                                    <w:rPr>
                                      <w:noProof/>
                                      <w:lang w:eastAsia="de-DE"/>
                                    </w:rPr>
                                    <w:drawing>
                                      <wp:inline distT="0" distB="0" distL="0" distR="0" wp14:anchorId="0C6DACBD" wp14:editId="668897CA">
                                        <wp:extent cx="2147776" cy="1889413"/>
                                        <wp:effectExtent l="0" t="0" r="5080" b="0"/>
                                        <wp:docPr id="3" name="Grafik 3" descr="https://i.ytimg.com/vi/g5749HRsKqg/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ytimg.com/vi/g5749HRsKqg/hqdefaul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3285" cy="1894259"/>
                                                </a:xfrm>
                                                <a:prstGeom prst="rect">
                                                  <a:avLst/>
                                                </a:prstGeom>
                                                <a:noFill/>
                                                <a:ln>
                                                  <a:noFill/>
                                                </a:ln>
                                              </pic:spPr>
                                            </pic:pic>
                                          </a:graphicData>
                                        </a:graphic>
                                      </wp:inline>
                                    </w:drawing>
                                  </w:r>
                                  <w:r w:rsidR="007D74CD" w:rsidRPr="001400F9">
                                    <w:rPr>
                                      <w:sz w:val="24"/>
                                      <w:szCs w:val="24"/>
                                    </w:rPr>
                                    <w:t>Einen Ausweg sehen</w:t>
                                  </w:r>
                                  <w:r w:rsidR="002C0B4A" w:rsidRPr="001400F9">
                                    <w:rPr>
                                      <w:sz w:val="24"/>
                                      <w:szCs w:val="24"/>
                                    </w:rPr>
                                    <w:t xml:space="preserve"> dann viele nur noch in dem Leben auf</w:t>
                                  </w:r>
                                  <w:r w:rsidR="00AB75FD" w:rsidRPr="001400F9">
                                    <w:rPr>
                                      <w:sz w:val="24"/>
                                      <w:szCs w:val="24"/>
                                    </w:rPr>
                                    <w:t xml:space="preserve"> der Stra</w:t>
                                  </w:r>
                                  <w:r w:rsidR="002C7DAF" w:rsidRPr="001400F9">
                                    <w:rPr>
                                      <w:sz w:val="24"/>
                                      <w:szCs w:val="24"/>
                                    </w:rPr>
                                    <w:t>ße. Täglich müssen sie sich damit auseinandersetzen, wo und wie sie die nächste Nacht verbri</w:t>
                                  </w:r>
                                  <w:r w:rsidR="002C7DAF" w:rsidRPr="001400F9">
                                    <w:rPr>
                                      <w:sz w:val="24"/>
                                      <w:szCs w:val="24"/>
                                    </w:rPr>
                                    <w:t>n</w:t>
                                  </w:r>
                                  <w:r w:rsidR="002C7DAF" w:rsidRPr="001400F9">
                                    <w:rPr>
                                      <w:sz w:val="24"/>
                                      <w:szCs w:val="24"/>
                                    </w:rPr>
                                    <w:t>gen und überleben. Grundbedür</w:t>
                                  </w:r>
                                  <w:r w:rsidR="002C7DAF" w:rsidRPr="001400F9">
                                    <w:rPr>
                                      <w:sz w:val="24"/>
                                      <w:szCs w:val="24"/>
                                    </w:rPr>
                                    <w:t>f</w:t>
                                  </w:r>
                                  <w:r w:rsidR="002C7DAF" w:rsidRPr="001400F9">
                                    <w:rPr>
                                      <w:sz w:val="24"/>
                                      <w:szCs w:val="24"/>
                                    </w:rPr>
                                    <w:t>nisse wie Nahrung finanzieren sie durch kleine Spende</w:t>
                                  </w:r>
                                  <w:r w:rsidR="003F2A11" w:rsidRPr="001400F9">
                                    <w:rPr>
                                      <w:sz w:val="24"/>
                                      <w:szCs w:val="24"/>
                                    </w:rPr>
                                    <w:t xml:space="preserve">n, die am Tag gesammelt </w:t>
                                  </w:r>
                                  <w:r w:rsidR="002C7DAF" w:rsidRPr="001400F9">
                                    <w:rPr>
                                      <w:sz w:val="24"/>
                                      <w:szCs w:val="24"/>
                                    </w:rPr>
                                    <w:t xml:space="preserve">werden. Viele </w:t>
                                  </w:r>
                                  <w:r w:rsidR="00AB75FD" w:rsidRPr="001400F9">
                                    <w:rPr>
                                      <w:sz w:val="24"/>
                                      <w:szCs w:val="24"/>
                                    </w:rPr>
                                    <w:t>suchen Zuflucht in Drogen, um Sorgen und Kummer des Alltags und den damit verbundenen Stress zu ve</w:t>
                                  </w:r>
                                  <w:r w:rsidR="00AB75FD" w:rsidRPr="001400F9">
                                    <w:rPr>
                                      <w:sz w:val="24"/>
                                      <w:szCs w:val="24"/>
                                    </w:rPr>
                                    <w:t>r</w:t>
                                  </w:r>
                                  <w:r w:rsidR="00AB75FD" w:rsidRPr="001400F9">
                                    <w:rPr>
                                      <w:sz w:val="24"/>
                                      <w:szCs w:val="24"/>
                                    </w:rPr>
                                    <w:t>drängen.</w:t>
                                  </w:r>
                                  <w:r w:rsidR="00DD6A5D" w:rsidRPr="001400F9">
                                    <w:rPr>
                                      <w:sz w:val="24"/>
                                      <w:szCs w:val="24"/>
                                    </w:rPr>
                                    <w:t xml:space="preserve"> Kurzfristig erscheint ihnen das als eine gute Lösung, die auf längere Zeit gesehen natürlich nicht akzeptabel ist, da sie viele gesundheitliche Risiken und auch psychische Schäden beherbergt.</w:t>
                                  </w:r>
                                  <w:r w:rsidR="002C7DAF" w:rsidRPr="001400F9">
                                    <w:rPr>
                                      <w:sz w:val="24"/>
                                      <w:szCs w:val="24"/>
                                    </w:rPr>
                                    <w:t xml:space="preserve"> </w:t>
                                  </w:r>
                                </w:p>
                                <w:p w:rsidR="00A52963" w:rsidRPr="001400F9" w:rsidRDefault="00DD6A5D" w:rsidP="006D75C5">
                                  <w:pPr>
                                    <w:pStyle w:val="bpbartikelersterabsatz"/>
                                    <w:rPr>
                                      <w:sz w:val="24"/>
                                      <w:szCs w:val="24"/>
                                    </w:rPr>
                                  </w:pPr>
                                  <w:r w:rsidRPr="001400F9">
                                    <w:rPr>
                                      <w:sz w:val="24"/>
                                      <w:szCs w:val="24"/>
                                    </w:rPr>
                                    <w:t>Sie geraten in einen ausweglosen Teufelskreis, dem sie sich ohne professionelle Hilfe kaum entzi</w:t>
                                  </w:r>
                                  <w:r w:rsidRPr="001400F9">
                                    <w:rPr>
                                      <w:sz w:val="24"/>
                                      <w:szCs w:val="24"/>
                                    </w:rPr>
                                    <w:t>e</w:t>
                                  </w:r>
                                  <w:r w:rsidRPr="001400F9">
                                    <w:rPr>
                                      <w:sz w:val="24"/>
                                      <w:szCs w:val="24"/>
                                    </w:rPr>
                                    <w:t xml:space="preserve">hen können. </w:t>
                                  </w:r>
                                  <w:r w:rsidR="00200BFE" w:rsidRPr="001400F9">
                                    <w:rPr>
                                      <w:sz w:val="24"/>
                                      <w:szCs w:val="24"/>
                                    </w:rPr>
                                    <w:t>Unterstützung finden sie in Einrichtungen wie in der „Wärmestube“ in Halle</w:t>
                                  </w:r>
                                  <w:r w:rsidR="00AF18A9" w:rsidRPr="001400F9">
                                    <w:rPr>
                                      <w:sz w:val="24"/>
                                      <w:szCs w:val="24"/>
                                    </w:rPr>
                                    <w:t>.</w:t>
                                  </w:r>
                                  <w:r w:rsidR="00F80CC7" w:rsidRPr="001400F9">
                                    <w:rPr>
                                      <w:sz w:val="24"/>
                                      <w:szCs w:val="24"/>
                                    </w:rPr>
                                    <w:t xml:space="preserve"> (nähere I</w:t>
                                  </w:r>
                                  <w:r w:rsidR="00AF18A9" w:rsidRPr="001400F9">
                                    <w:rPr>
                                      <w:sz w:val="24"/>
                                      <w:szCs w:val="24"/>
                                    </w:rPr>
                                    <w:t xml:space="preserve">nformationen </w:t>
                                  </w:r>
                                  <w:r w:rsidR="00F80CC7" w:rsidRPr="001400F9">
                                    <w:rPr>
                                      <w:sz w:val="24"/>
                                      <w:szCs w:val="24"/>
                                    </w:rPr>
                                    <w:t>auf  Seite 2)</w:t>
                                  </w:r>
                                  <w:r w:rsidR="00AF18A9" w:rsidRPr="001400F9">
                                    <w:rPr>
                                      <w:sz w:val="24"/>
                                      <w:szCs w:val="24"/>
                                    </w:rPr>
                                    <w:t xml:space="preserve"> Unte</w:t>
                                  </w:r>
                                  <w:r w:rsidR="00AF18A9" w:rsidRPr="001400F9">
                                    <w:rPr>
                                      <w:sz w:val="24"/>
                                      <w:szCs w:val="24"/>
                                    </w:rPr>
                                    <w:t>r</w:t>
                                  </w:r>
                                  <w:r w:rsidR="00AF18A9" w:rsidRPr="001400F9">
                                    <w:rPr>
                                      <w:sz w:val="24"/>
                                      <w:szCs w:val="24"/>
                                    </w:rPr>
                                    <w:t>künfte wie diese bieten  den O</w:t>
                                  </w:r>
                                  <w:r w:rsidR="00AF18A9" w:rsidRPr="001400F9">
                                    <w:rPr>
                                      <w:sz w:val="24"/>
                                      <w:szCs w:val="24"/>
                                    </w:rPr>
                                    <w:t>b</w:t>
                                  </w:r>
                                  <w:r w:rsidR="00AF18A9" w:rsidRPr="001400F9">
                                    <w:rPr>
                                      <w:sz w:val="24"/>
                                      <w:szCs w:val="24"/>
                                    </w:rPr>
                                    <w:t xml:space="preserve">dachlosen </w:t>
                                  </w:r>
                                  <w:r w:rsidR="00F80CC7" w:rsidRPr="001400F9">
                                    <w:rPr>
                                      <w:sz w:val="24"/>
                                      <w:szCs w:val="24"/>
                                    </w:rPr>
                                    <w:t>ein Dach über dem Kopf</w:t>
                                  </w:r>
                                  <w:r w:rsidR="002C7DAF" w:rsidRPr="001400F9">
                                    <w:rPr>
                                      <w:sz w:val="24"/>
                                      <w:szCs w:val="24"/>
                                    </w:rPr>
                                    <w:t>, sichern ihnen regelmäßige und günstige Mahlzeiten</w:t>
                                  </w:r>
                                  <w:r w:rsidR="00F80CC7" w:rsidRPr="001400F9">
                                    <w:rPr>
                                      <w:sz w:val="24"/>
                                      <w:szCs w:val="24"/>
                                    </w:rPr>
                                    <w:t xml:space="preserve"> und g</w:t>
                                  </w:r>
                                  <w:r w:rsidR="00F80CC7" w:rsidRPr="001400F9">
                                    <w:rPr>
                                      <w:sz w:val="24"/>
                                      <w:szCs w:val="24"/>
                                    </w:rPr>
                                    <w:t>e</w:t>
                                  </w:r>
                                  <w:r w:rsidR="00F80CC7" w:rsidRPr="001400F9">
                                    <w:rPr>
                                      <w:sz w:val="24"/>
                                      <w:szCs w:val="24"/>
                                    </w:rPr>
                                    <w:t xml:space="preserve">ben ihnen eine neue Perspektive auf ihre Zukunft. </w:t>
                                  </w: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 o:spid="_x0000_s1028" type="#_x0000_t202" style="position:absolute;left:0;text-align:left;margin-left:-.05pt;margin-top:0;width:170.1pt;height:396.85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" o:allowoverlap="f" fillcolor="white [3201]" stroked="f" strokeweight=".5pt">
                      <v:textbox style="mso-next-textbox:#Textfeld 9" inset="0,0,0,0">
                        <w:txbxContent>
                          <w:p w:rsidR="00545B58" w:rsidRPr="001400F9" w:rsidRDefault="00F87B44" w:rsidP="006D75C5">
                            <w:pPr>
                              <w:pStyle w:val="bpbartikelersterabsatz"/>
                              <w:rPr>
                                <w:sz w:val="24"/>
                                <w:szCs w:val="24"/>
                              </w:rPr>
                            </w:pPr>
                            <w:r w:rsidRPr="001400F9">
                              <w:rPr>
                                <w:sz w:val="24"/>
                                <w:szCs w:val="24"/>
                              </w:rPr>
                              <w:t xml:space="preserve">Angewiderte Blicke, </w:t>
                            </w:r>
                            <w:r w:rsidR="0028050F" w:rsidRPr="001400F9">
                              <w:rPr>
                                <w:sz w:val="24"/>
                                <w:szCs w:val="24"/>
                              </w:rPr>
                              <w:t>gaffende Pa</w:t>
                            </w:r>
                            <w:r w:rsidR="0028050F" w:rsidRPr="001400F9">
                              <w:rPr>
                                <w:sz w:val="24"/>
                                <w:szCs w:val="24"/>
                              </w:rPr>
                              <w:t>s</w:t>
                            </w:r>
                            <w:r w:rsidR="0028050F" w:rsidRPr="001400F9">
                              <w:rPr>
                                <w:sz w:val="24"/>
                                <w:szCs w:val="24"/>
                              </w:rPr>
                              <w:t>santen, verurteilendes Starren – nichts Neues im Leben vieler O</w:t>
                            </w:r>
                            <w:r w:rsidR="0028050F" w:rsidRPr="001400F9">
                              <w:rPr>
                                <w:sz w:val="24"/>
                                <w:szCs w:val="24"/>
                              </w:rPr>
                              <w:t>b</w:t>
                            </w:r>
                            <w:r w:rsidR="0028050F" w:rsidRPr="001400F9">
                              <w:rPr>
                                <w:sz w:val="24"/>
                                <w:szCs w:val="24"/>
                              </w:rPr>
                              <w:t xml:space="preserve">dachloser. Oftmals findet man sie an vielbesuchten, öffentlichen Plätzen, wie in Parkanlangen, wo sie </w:t>
                            </w:r>
                            <w:r w:rsidR="002408A1" w:rsidRPr="001400F9">
                              <w:rPr>
                                <w:sz w:val="24"/>
                                <w:szCs w:val="24"/>
                              </w:rPr>
                              <w:t>sich an Bänken oder auf dem kahlen Rasen aufhalten.</w:t>
                            </w:r>
                          </w:p>
                          <w:p w:rsidR="00545B58" w:rsidRPr="001400F9" w:rsidRDefault="002408A1" w:rsidP="006D75C5">
                            <w:pPr>
                              <w:pStyle w:val="bpbartikelersterabsatz"/>
                              <w:rPr>
                                <w:sz w:val="24"/>
                                <w:szCs w:val="24"/>
                              </w:rPr>
                            </w:pPr>
                            <w:r w:rsidRPr="001400F9">
                              <w:rPr>
                                <w:sz w:val="24"/>
                                <w:szCs w:val="24"/>
                              </w:rPr>
                              <w:t xml:space="preserve"> Nicht selten sind sie auch an Bahnhöfen oder Innenstädten a</w:t>
                            </w:r>
                            <w:r w:rsidRPr="001400F9">
                              <w:rPr>
                                <w:sz w:val="24"/>
                                <w:szCs w:val="24"/>
                              </w:rPr>
                              <w:t>n</w:t>
                            </w:r>
                            <w:r w:rsidRPr="001400F9">
                              <w:rPr>
                                <w:sz w:val="24"/>
                                <w:szCs w:val="24"/>
                              </w:rPr>
                              <w:t>zutreffen.</w:t>
                            </w:r>
                            <w:r w:rsidR="003901E8" w:rsidRPr="001400F9">
                              <w:rPr>
                                <w:sz w:val="24"/>
                                <w:szCs w:val="24"/>
                              </w:rPr>
                              <w:t xml:space="preserve"> Viele Leute haben Vo</w:t>
                            </w:r>
                            <w:r w:rsidR="003901E8" w:rsidRPr="001400F9">
                              <w:rPr>
                                <w:sz w:val="24"/>
                                <w:szCs w:val="24"/>
                              </w:rPr>
                              <w:t>r</w:t>
                            </w:r>
                            <w:r w:rsidR="003901E8" w:rsidRPr="001400F9">
                              <w:rPr>
                                <w:sz w:val="24"/>
                                <w:szCs w:val="24"/>
                              </w:rPr>
                              <w:t>urteile ihnen gegenüber, zeigen sich skeptisch oder abweisend. Den Obdachlosen Geld zu spe</w:t>
                            </w:r>
                            <w:r w:rsidR="003901E8" w:rsidRPr="001400F9">
                              <w:rPr>
                                <w:sz w:val="24"/>
                                <w:szCs w:val="24"/>
                              </w:rPr>
                              <w:t>n</w:t>
                            </w:r>
                            <w:r w:rsidR="003901E8" w:rsidRPr="001400F9">
                              <w:rPr>
                                <w:sz w:val="24"/>
                                <w:szCs w:val="24"/>
                              </w:rPr>
                              <w:t>den, kommt für viele erst gar nicht in Frage. „Die geben ihr Geld doch eh nur für Alkohol und Zigaretten aus“ oder „Die leben doch sowieso vom Staat“ sind typische Aussagen und Vorurteile, die über die Me</w:t>
                            </w:r>
                            <w:r w:rsidR="003901E8" w:rsidRPr="001400F9">
                              <w:rPr>
                                <w:sz w:val="24"/>
                                <w:szCs w:val="24"/>
                              </w:rPr>
                              <w:t>n</w:t>
                            </w:r>
                            <w:r w:rsidR="003901E8" w:rsidRPr="001400F9">
                              <w:rPr>
                                <w:sz w:val="24"/>
                                <w:szCs w:val="24"/>
                              </w:rPr>
                              <w:t>schen gefällt werden.</w:t>
                            </w:r>
                          </w:p>
                          <w:p w:rsidR="00545B58" w:rsidRPr="001400F9" w:rsidRDefault="00190119" w:rsidP="006D75C5">
                            <w:pPr>
                              <w:pStyle w:val="bpbartikelersterabsatz"/>
                              <w:rPr>
                                <w:sz w:val="24"/>
                                <w:szCs w:val="24"/>
                              </w:rPr>
                            </w:pPr>
                            <w:r w:rsidRPr="001400F9">
                              <w:rPr>
                                <w:sz w:val="24"/>
                                <w:szCs w:val="24"/>
                              </w:rPr>
                              <w:t>Häufig machen sich Außenstehe</w:t>
                            </w:r>
                            <w:r w:rsidRPr="001400F9">
                              <w:rPr>
                                <w:sz w:val="24"/>
                                <w:szCs w:val="24"/>
                              </w:rPr>
                              <w:t>n</w:t>
                            </w:r>
                            <w:r w:rsidRPr="001400F9">
                              <w:rPr>
                                <w:sz w:val="24"/>
                                <w:szCs w:val="24"/>
                              </w:rPr>
                              <w:t>de um die eigentlichen Hinte</w:t>
                            </w:r>
                            <w:r w:rsidRPr="001400F9">
                              <w:rPr>
                                <w:sz w:val="24"/>
                                <w:szCs w:val="24"/>
                              </w:rPr>
                              <w:t>r</w:t>
                            </w:r>
                            <w:r w:rsidRPr="001400F9">
                              <w:rPr>
                                <w:sz w:val="24"/>
                                <w:szCs w:val="24"/>
                              </w:rPr>
                              <w:t xml:space="preserve">gründe der Verelendung  keine Gedanken, denn sie wissen nicht, was hinter der augenscheinlichen Fassade wirklich steckt. </w:t>
                            </w:r>
                            <w:r w:rsidR="007D74CD" w:rsidRPr="001400F9">
                              <w:rPr>
                                <w:sz w:val="24"/>
                                <w:szCs w:val="24"/>
                              </w:rPr>
                              <w:t>Private Probleme wie Krankheit, Hilfl</w:t>
                            </w:r>
                            <w:r w:rsidR="007D74CD" w:rsidRPr="001400F9">
                              <w:rPr>
                                <w:sz w:val="24"/>
                                <w:szCs w:val="24"/>
                              </w:rPr>
                              <w:t>o</w:t>
                            </w:r>
                            <w:r w:rsidR="007D74CD" w:rsidRPr="001400F9">
                              <w:rPr>
                                <w:sz w:val="24"/>
                                <w:szCs w:val="24"/>
                              </w:rPr>
                              <w:t>sigkeit nach dem Verlust einer wichtigen Bezugsperson, Armut</w:t>
                            </w:r>
                            <w:r w:rsidR="007D74CD">
                              <w:t xml:space="preserve">, </w:t>
                            </w:r>
                            <w:r w:rsidR="007D74CD" w:rsidRPr="001400F9">
                              <w:rPr>
                                <w:sz w:val="24"/>
                                <w:szCs w:val="24"/>
                              </w:rPr>
                              <w:t>sowie Scheidung und plötzliche Arbeitslosigkeit können  in deren Folge zum  Exis</w:t>
                            </w:r>
                            <w:r w:rsidR="00545B58" w:rsidRPr="001400F9">
                              <w:rPr>
                                <w:sz w:val="24"/>
                                <w:szCs w:val="24"/>
                              </w:rPr>
                              <w:t>tenzverlust führen.</w:t>
                            </w:r>
                          </w:p>
                          <w:p w:rsidR="00545B58" w:rsidRPr="001400F9" w:rsidRDefault="001400F9" w:rsidP="006D75C5">
                            <w:pPr>
                              <w:pStyle w:val="bpbartikelersterabsatz"/>
                              <w:rPr>
                                <w:sz w:val="24"/>
                                <w:szCs w:val="24"/>
                              </w:rPr>
                            </w:pPr>
                            <w:r w:rsidRPr="00964369">
                              <w:rPr>
                                <w:noProof/>
                                <w:lang w:eastAsia="de-DE"/>
                              </w:rPr>
                              <w:drawing>
                                <wp:inline distT="0" distB="0" distL="0" distR="0" wp14:anchorId="0C6DACBD" wp14:editId="668897CA">
                                  <wp:extent cx="2147776" cy="1889413"/>
                                  <wp:effectExtent l="0" t="0" r="5080" b="0"/>
                                  <wp:docPr id="3" name="Grafik 3" descr="https://i.ytimg.com/vi/g5749HRsKqg/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ytimg.com/vi/g5749HRsKqg/hqdefaul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3285" cy="1894259"/>
                                          </a:xfrm>
                                          <a:prstGeom prst="rect">
                                            <a:avLst/>
                                          </a:prstGeom>
                                          <a:noFill/>
                                          <a:ln>
                                            <a:noFill/>
                                          </a:ln>
                                        </pic:spPr>
                                      </pic:pic>
                                    </a:graphicData>
                                  </a:graphic>
                                </wp:inline>
                              </w:drawing>
                            </w:r>
                            <w:r w:rsidR="007D74CD" w:rsidRPr="001400F9">
                              <w:rPr>
                                <w:sz w:val="24"/>
                                <w:szCs w:val="24"/>
                              </w:rPr>
                              <w:t>Einen Ausweg sehen</w:t>
                            </w:r>
                            <w:r w:rsidR="002C0B4A" w:rsidRPr="001400F9">
                              <w:rPr>
                                <w:sz w:val="24"/>
                                <w:szCs w:val="24"/>
                              </w:rPr>
                              <w:t xml:space="preserve"> dann viele nur noch in dem Leben auf</w:t>
                            </w:r>
                            <w:r w:rsidR="00AB75FD" w:rsidRPr="001400F9">
                              <w:rPr>
                                <w:sz w:val="24"/>
                                <w:szCs w:val="24"/>
                              </w:rPr>
                              <w:t xml:space="preserve"> der Stra</w:t>
                            </w:r>
                            <w:r w:rsidR="002C7DAF" w:rsidRPr="001400F9">
                              <w:rPr>
                                <w:sz w:val="24"/>
                                <w:szCs w:val="24"/>
                              </w:rPr>
                              <w:t>ße. Täglich müssen sie sich damit auseinandersetzen, wo und wie sie die nächste Nacht verbri</w:t>
                            </w:r>
                            <w:r w:rsidR="002C7DAF" w:rsidRPr="001400F9">
                              <w:rPr>
                                <w:sz w:val="24"/>
                                <w:szCs w:val="24"/>
                              </w:rPr>
                              <w:t>n</w:t>
                            </w:r>
                            <w:r w:rsidR="002C7DAF" w:rsidRPr="001400F9">
                              <w:rPr>
                                <w:sz w:val="24"/>
                                <w:szCs w:val="24"/>
                              </w:rPr>
                              <w:t>gen und überleben. Grundbedür</w:t>
                            </w:r>
                            <w:r w:rsidR="002C7DAF" w:rsidRPr="001400F9">
                              <w:rPr>
                                <w:sz w:val="24"/>
                                <w:szCs w:val="24"/>
                              </w:rPr>
                              <w:t>f</w:t>
                            </w:r>
                            <w:r w:rsidR="002C7DAF" w:rsidRPr="001400F9">
                              <w:rPr>
                                <w:sz w:val="24"/>
                                <w:szCs w:val="24"/>
                              </w:rPr>
                              <w:t>nisse wie Nahrung finanzieren sie durch kleine Spende</w:t>
                            </w:r>
                            <w:r w:rsidR="003F2A11" w:rsidRPr="001400F9">
                              <w:rPr>
                                <w:sz w:val="24"/>
                                <w:szCs w:val="24"/>
                              </w:rPr>
                              <w:t xml:space="preserve">n, die am Tag gesammelt </w:t>
                            </w:r>
                            <w:r w:rsidR="002C7DAF" w:rsidRPr="001400F9">
                              <w:rPr>
                                <w:sz w:val="24"/>
                                <w:szCs w:val="24"/>
                              </w:rPr>
                              <w:t xml:space="preserve">werden. Viele </w:t>
                            </w:r>
                            <w:r w:rsidR="00AB75FD" w:rsidRPr="001400F9">
                              <w:rPr>
                                <w:sz w:val="24"/>
                                <w:szCs w:val="24"/>
                              </w:rPr>
                              <w:t>suchen Zuflucht in Drogen, um Sorgen und Kummer des Alltags und den damit verbundenen Stress zu ve</w:t>
                            </w:r>
                            <w:r w:rsidR="00AB75FD" w:rsidRPr="001400F9">
                              <w:rPr>
                                <w:sz w:val="24"/>
                                <w:szCs w:val="24"/>
                              </w:rPr>
                              <w:t>r</w:t>
                            </w:r>
                            <w:r w:rsidR="00AB75FD" w:rsidRPr="001400F9">
                              <w:rPr>
                                <w:sz w:val="24"/>
                                <w:szCs w:val="24"/>
                              </w:rPr>
                              <w:t>drängen.</w:t>
                            </w:r>
                            <w:r w:rsidR="00DD6A5D" w:rsidRPr="001400F9">
                              <w:rPr>
                                <w:sz w:val="24"/>
                                <w:szCs w:val="24"/>
                              </w:rPr>
                              <w:t xml:space="preserve"> Kurzfristig erscheint ihnen das als eine gute Lösung, die auf längere Zeit gesehen natürlich nicht akzeptabel ist, da sie viele gesundheitliche Risiken und auch psychische Schäden beherbergt.</w:t>
                            </w:r>
                            <w:r w:rsidR="002C7DAF" w:rsidRPr="001400F9">
                              <w:rPr>
                                <w:sz w:val="24"/>
                                <w:szCs w:val="24"/>
                              </w:rPr>
                              <w:t xml:space="preserve"> </w:t>
                            </w:r>
                          </w:p>
                          <w:p w:rsidR="00A52963" w:rsidRPr="001400F9" w:rsidRDefault="00DD6A5D" w:rsidP="006D75C5">
                            <w:pPr>
                              <w:pStyle w:val="bpbartikelersterabsatz"/>
                              <w:rPr>
                                <w:sz w:val="24"/>
                                <w:szCs w:val="24"/>
                              </w:rPr>
                            </w:pPr>
                            <w:r w:rsidRPr="001400F9">
                              <w:rPr>
                                <w:sz w:val="24"/>
                                <w:szCs w:val="24"/>
                              </w:rPr>
                              <w:t>Sie geraten in einen ausweglosen Teufelskreis, dem sie sich ohne professionelle Hilfe kaum entzi</w:t>
                            </w:r>
                            <w:r w:rsidRPr="001400F9">
                              <w:rPr>
                                <w:sz w:val="24"/>
                                <w:szCs w:val="24"/>
                              </w:rPr>
                              <w:t>e</w:t>
                            </w:r>
                            <w:r w:rsidRPr="001400F9">
                              <w:rPr>
                                <w:sz w:val="24"/>
                                <w:szCs w:val="24"/>
                              </w:rPr>
                              <w:t xml:space="preserve">hen können. </w:t>
                            </w:r>
                            <w:r w:rsidR="00200BFE" w:rsidRPr="001400F9">
                              <w:rPr>
                                <w:sz w:val="24"/>
                                <w:szCs w:val="24"/>
                              </w:rPr>
                              <w:t>Unterstützung finden sie in Einrichtungen wie in der „Wärmestube“ in Halle</w:t>
                            </w:r>
                            <w:r w:rsidR="00AF18A9" w:rsidRPr="001400F9">
                              <w:rPr>
                                <w:sz w:val="24"/>
                                <w:szCs w:val="24"/>
                              </w:rPr>
                              <w:t>.</w:t>
                            </w:r>
                            <w:r w:rsidR="00F80CC7" w:rsidRPr="001400F9">
                              <w:rPr>
                                <w:sz w:val="24"/>
                                <w:szCs w:val="24"/>
                              </w:rPr>
                              <w:t xml:space="preserve"> (nähere I</w:t>
                            </w:r>
                            <w:r w:rsidR="00AF18A9" w:rsidRPr="001400F9">
                              <w:rPr>
                                <w:sz w:val="24"/>
                                <w:szCs w:val="24"/>
                              </w:rPr>
                              <w:t xml:space="preserve">nformationen </w:t>
                            </w:r>
                            <w:r w:rsidR="00F80CC7" w:rsidRPr="001400F9">
                              <w:rPr>
                                <w:sz w:val="24"/>
                                <w:szCs w:val="24"/>
                              </w:rPr>
                              <w:t>auf  Seite 2)</w:t>
                            </w:r>
                            <w:r w:rsidR="00AF18A9" w:rsidRPr="001400F9">
                              <w:rPr>
                                <w:sz w:val="24"/>
                                <w:szCs w:val="24"/>
                              </w:rPr>
                              <w:t xml:space="preserve"> Unte</w:t>
                            </w:r>
                            <w:r w:rsidR="00AF18A9" w:rsidRPr="001400F9">
                              <w:rPr>
                                <w:sz w:val="24"/>
                                <w:szCs w:val="24"/>
                              </w:rPr>
                              <w:t>r</w:t>
                            </w:r>
                            <w:r w:rsidR="00AF18A9" w:rsidRPr="001400F9">
                              <w:rPr>
                                <w:sz w:val="24"/>
                                <w:szCs w:val="24"/>
                              </w:rPr>
                              <w:t>künfte wie diese bieten  den O</w:t>
                            </w:r>
                            <w:r w:rsidR="00AF18A9" w:rsidRPr="001400F9">
                              <w:rPr>
                                <w:sz w:val="24"/>
                                <w:szCs w:val="24"/>
                              </w:rPr>
                              <w:t>b</w:t>
                            </w:r>
                            <w:r w:rsidR="00AF18A9" w:rsidRPr="001400F9">
                              <w:rPr>
                                <w:sz w:val="24"/>
                                <w:szCs w:val="24"/>
                              </w:rPr>
                              <w:t xml:space="preserve">dachlosen </w:t>
                            </w:r>
                            <w:r w:rsidR="00F80CC7" w:rsidRPr="001400F9">
                              <w:rPr>
                                <w:sz w:val="24"/>
                                <w:szCs w:val="24"/>
                              </w:rPr>
                              <w:t>ein Dach über dem Kopf</w:t>
                            </w:r>
                            <w:r w:rsidR="002C7DAF" w:rsidRPr="001400F9">
                              <w:rPr>
                                <w:sz w:val="24"/>
                                <w:szCs w:val="24"/>
                              </w:rPr>
                              <w:t>, sichern ihnen regelmäßige und günstige Mahlzeiten</w:t>
                            </w:r>
                            <w:r w:rsidR="00F80CC7" w:rsidRPr="001400F9">
                              <w:rPr>
                                <w:sz w:val="24"/>
                                <w:szCs w:val="24"/>
                              </w:rPr>
                              <w:t xml:space="preserve"> und g</w:t>
                            </w:r>
                            <w:r w:rsidR="00F80CC7" w:rsidRPr="001400F9">
                              <w:rPr>
                                <w:sz w:val="24"/>
                                <w:szCs w:val="24"/>
                              </w:rPr>
                              <w:t>e</w:t>
                            </w:r>
                            <w:r w:rsidR="00F80CC7" w:rsidRPr="001400F9">
                              <w:rPr>
                                <w:sz w:val="24"/>
                                <w:szCs w:val="24"/>
                              </w:rPr>
                              <w:t xml:space="preserve">ben ihnen eine neue Perspektive auf ihre Zukunft. </w:t>
                            </w: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p w:rsidR="00A52963" w:rsidRDefault="00A52963" w:rsidP="006D75C5">
                            <w:pPr>
                              <w:pStyle w:val="bpbartikelersterabsatz"/>
                            </w:pPr>
                          </w:p>
                        </w:txbxContent>
                      </v:textbox>
                      <w10:wrap type="tight"/>
                    </v:shape>
                  </w:pict>
                </mc:Fallback>
              </mc:AlternateContent>
            </w:r>
          </w:p>
        </w:tc>
      </w:tr>
    </w:tbl>
    <w:p w:rsidR="0079412D" w:rsidRDefault="001F6F8B">
      <w:pPr>
        <w:pStyle w:val="bpbartikelersterabsatz"/>
      </w:pPr>
      <w:r>
        <w:rPr>
          <w:noProof/>
          <w:lang w:eastAsia="de-DE"/>
        </w:rPr>
        <mc:AlternateContent>
          <mc:Choice Requires="wps">
            <w:drawing>
              <wp:anchor distT="0" distB="0" distL="114300" distR="114300" simplePos="0" relativeHeight="251666432" behindDoc="0" locked="1" layoutInCell="1" allowOverlap="1">
                <wp:simplePos x="0" y="0"/>
                <wp:positionH relativeFrom="column">
                  <wp:posOffset>1270</wp:posOffset>
                </wp:positionH>
                <wp:positionV relativeFrom="paragraph">
                  <wp:posOffset>90170</wp:posOffset>
                </wp:positionV>
                <wp:extent cx="9612000" cy="0"/>
                <wp:effectExtent l="0" t="0" r="27305" b="19050"/>
                <wp:wrapNone/>
                <wp:docPr id="14" name="Gerade Verbindung 14"/>
                <wp:cNvGraphicFramePr/>
                <a:graphic xmlns:a="http://schemas.openxmlformats.org/drawingml/2006/main">
                  <a:graphicData uri="http://schemas.microsoft.com/office/word/2010/wordprocessingShape">
                    <wps:wsp>
                      <wps:cNvCnPr/>
                      <wps:spPr>
                        <a:xfrm>
                          <a:off x="0" y="0"/>
                          <a:ext cx="9612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7.1pt" to="756.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" strokecolor="gray [1629]">
                <w10:anchorlock/>
              </v:line>
            </w:pict>
          </mc:Fallback>
        </mc:AlternateContent>
      </w:r>
      <w:r w:rsidR="001D654D">
        <w:rPr>
          <w:noProof/>
          <w:lang w:eastAsia="de-DE"/>
        </w:rPr>
        <mc:AlternateContent>
          <mc:Choice Requires="wps">
            <w:drawing>
              <wp:anchor distT="0" distB="0" distL="114300" distR="114300" simplePos="0" relativeHeight="251665408" behindDoc="0" locked="1" layoutInCell="1" allowOverlap="1">
                <wp:simplePos x="0" y="0"/>
                <wp:positionH relativeFrom="column">
                  <wp:posOffset>4968875</wp:posOffset>
                </wp:positionH>
                <wp:positionV relativeFrom="paragraph">
                  <wp:posOffset>180340</wp:posOffset>
                </wp:positionV>
                <wp:extent cx="4644000" cy="684000"/>
                <wp:effectExtent l="0" t="0" r="4445" b="1905"/>
                <wp:wrapNone/>
                <wp:docPr id="12" name="Textfeld 12"/>
                <wp:cNvGraphicFramePr/>
                <a:graphic xmlns:a="http://schemas.openxmlformats.org/drawingml/2006/main">
                  <a:graphicData uri="http://schemas.microsoft.com/office/word/2010/wordprocessingShape">
                    <wps:wsp>
                      <wps:cNvSpPr txBox="1"/>
                      <wps:spPr>
                        <a:xfrm>
                          <a:off x="0" y="0"/>
                          <a:ext cx="4644000" cy="68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654D" w:rsidRDefault="001F6F8B">
                            <w:r>
                              <w:t>Inhalt</w:t>
                            </w:r>
                            <w:r>
                              <w:br/>
                            </w:r>
                            <w:r w:rsidR="004E2BE2">
                              <w:t>Seite 1: Es mangelt an Allem &amp; Immer ein warmes Plätzchen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29" type="#_x0000_t202" style="position:absolute;left:0;text-align:left;margin-left:391.25pt;margin-top:14.2pt;width:365.65pt;height:5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" fillcolor="white [3201]" stroked="f" strokeweight=".5pt">
                <v:textbox inset="0,0,0,0">
                  <w:txbxContent>
                    <w:p w:rsidR="001D654D" w:rsidRDefault="001F6F8B">
                      <w:r>
                        <w:t>Inhalt</w:t>
                      </w:r>
                      <w:r>
                        <w:br/>
                      </w:r>
                      <w:r w:rsidR="004E2BE2">
                        <w:t xml:space="preserve">Seite 1: Es mangelt an Allem &amp; Immer ein warmes </w:t>
                      </w:r>
                      <w:r w:rsidR="004E2BE2">
                        <w:t>Plätzchen</w:t>
                      </w:r>
                      <w:bookmarkStart w:id="1" w:name="_GoBack"/>
                      <w:bookmarkEnd w:id="1"/>
                    </w:p>
                  </w:txbxContent>
                </v:textbox>
                <w10:anchorlock/>
              </v:shape>
            </w:pict>
          </mc:Fallback>
        </mc:AlternateContent>
      </w:r>
      <w:r w:rsidR="001D654D">
        <w:rPr>
          <w:noProof/>
          <w:lang w:eastAsia="de-DE"/>
        </w:rPr>
        <mc:AlternateContent>
          <mc:Choice Requires="wps">
            <w:drawing>
              <wp:anchor distT="0" distB="0" distL="114300" distR="114300" simplePos="0" relativeHeight="251664384" behindDoc="0" locked="1" layoutInCell="1" allowOverlap="1">
                <wp:simplePos x="0" y="0"/>
                <wp:positionH relativeFrom="column">
                  <wp:posOffset>0</wp:posOffset>
                </wp:positionH>
                <wp:positionV relativeFrom="paragraph">
                  <wp:posOffset>180340</wp:posOffset>
                </wp:positionV>
                <wp:extent cx="4644000" cy="684000"/>
                <wp:effectExtent l="0" t="0" r="4445" b="1905"/>
                <wp:wrapNone/>
                <wp:docPr id="11" name="Textfeld 11"/>
                <wp:cNvGraphicFramePr/>
                <a:graphic xmlns:a="http://schemas.openxmlformats.org/drawingml/2006/main">
                  <a:graphicData uri="http://schemas.microsoft.com/office/word/2010/wordprocessingShape">
                    <wps:wsp>
                      <wps:cNvSpPr txBox="1"/>
                      <wps:spPr>
                        <a:xfrm>
                          <a:off x="0" y="0"/>
                          <a:ext cx="4644000" cy="68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654D" w:rsidRDefault="001F6F8B" w:rsidP="001F6F8B">
                            <w:pPr>
                              <w:pStyle w:val="bpbimpressuminhalt"/>
                            </w:pPr>
                            <w:r>
                              <w:t>Impressum</w:t>
                            </w:r>
                            <w:r>
                              <w:br/>
                            </w:r>
                            <w:r w:rsidR="001400F9">
                              <w:t xml:space="preserve">Vivien </w:t>
                            </w:r>
                            <w:proofErr w:type="spellStart"/>
                            <w:r w:rsidR="001400F9">
                              <w:t>Gall</w:t>
                            </w:r>
                            <w:proofErr w:type="spellEnd"/>
                            <w:r w:rsidR="001400F9">
                              <w:t xml:space="preserve"> und Maria Krause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 o:spid="_x0000_s1030" type="#_x0000_t202" style="position:absolute;left:0;text-align:left;margin-left:0;margin-top:14.2pt;width:365.65pt;height:5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" fillcolor="white [3201]" stroked="f" strokeweight=".5pt">
                <v:textbox inset="0,0,0,0">
                  <w:txbxContent>
                    <w:p w:rsidR="001D654D" w:rsidRDefault="001F6F8B" w:rsidP="001F6F8B">
                      <w:pPr>
                        <w:pStyle w:val="bpbimpressuminhalt"/>
                      </w:pPr>
                      <w:r>
                        <w:t>Impressum</w:t>
                      </w:r>
                      <w:r>
                        <w:br/>
                      </w:r>
                      <w:r w:rsidR="001400F9">
                        <w:t xml:space="preserve">Vivien </w:t>
                      </w:r>
                      <w:proofErr w:type="spellStart"/>
                      <w:r w:rsidR="001400F9">
                        <w:t>Gall</w:t>
                      </w:r>
                      <w:proofErr w:type="spellEnd"/>
                      <w:r w:rsidR="001400F9">
                        <w:t xml:space="preserve"> und Maria Krause</w:t>
                      </w:r>
                    </w:p>
                  </w:txbxContent>
                </v:textbox>
                <w10:anchorlock/>
              </v:shape>
            </w:pict>
          </mc:Fallback>
        </mc:AlternateContent>
      </w:r>
    </w:p>
    <w:sectPr w:rsidR="0079412D" w:rsidSect="0079412D">
      <w:pgSz w:w="16839" w:h="23814" w:code="8"/>
      <w:pgMar w:top="964" w:right="851" w:bottom="964" w:left="851" w:header="709" w:footer="709" w:gutter="0"/>
      <w:cols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0"/>
  <w:autoHyphenation/>
  <w:hyphenationZone w:val="425"/>
  <w:doNotHyphenateCaps/>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61C"/>
    <w:rsid w:val="00006485"/>
    <w:rsid w:val="000D1F64"/>
    <w:rsid w:val="000D6C85"/>
    <w:rsid w:val="00113018"/>
    <w:rsid w:val="00134B99"/>
    <w:rsid w:val="001400F9"/>
    <w:rsid w:val="001563F1"/>
    <w:rsid w:val="00190119"/>
    <w:rsid w:val="001968E3"/>
    <w:rsid w:val="001D654D"/>
    <w:rsid w:val="001F6F8B"/>
    <w:rsid w:val="00200BFE"/>
    <w:rsid w:val="002042E0"/>
    <w:rsid w:val="002408A1"/>
    <w:rsid w:val="0028050F"/>
    <w:rsid w:val="002C0B4A"/>
    <w:rsid w:val="002C7DAF"/>
    <w:rsid w:val="00314F23"/>
    <w:rsid w:val="00336686"/>
    <w:rsid w:val="00337557"/>
    <w:rsid w:val="003901E8"/>
    <w:rsid w:val="003D0F6E"/>
    <w:rsid w:val="003F1BA9"/>
    <w:rsid w:val="003F2A11"/>
    <w:rsid w:val="004A0B2A"/>
    <w:rsid w:val="004A5B9F"/>
    <w:rsid w:val="004E04FB"/>
    <w:rsid w:val="004E2BE2"/>
    <w:rsid w:val="00526AAA"/>
    <w:rsid w:val="00545B58"/>
    <w:rsid w:val="005825D5"/>
    <w:rsid w:val="006111D1"/>
    <w:rsid w:val="0061441A"/>
    <w:rsid w:val="00614B95"/>
    <w:rsid w:val="00696609"/>
    <w:rsid w:val="006D74FE"/>
    <w:rsid w:val="006D75C5"/>
    <w:rsid w:val="0079412D"/>
    <w:rsid w:val="007D74CD"/>
    <w:rsid w:val="00865724"/>
    <w:rsid w:val="008939F0"/>
    <w:rsid w:val="0089559C"/>
    <w:rsid w:val="00963835"/>
    <w:rsid w:val="00964369"/>
    <w:rsid w:val="009F048B"/>
    <w:rsid w:val="00A52963"/>
    <w:rsid w:val="00A55345"/>
    <w:rsid w:val="00AB75FD"/>
    <w:rsid w:val="00AF18A9"/>
    <w:rsid w:val="00B753B2"/>
    <w:rsid w:val="00BA0832"/>
    <w:rsid w:val="00C729CF"/>
    <w:rsid w:val="00CD1384"/>
    <w:rsid w:val="00D002E5"/>
    <w:rsid w:val="00D02637"/>
    <w:rsid w:val="00DD6A5D"/>
    <w:rsid w:val="00E30CC2"/>
    <w:rsid w:val="00E4361C"/>
    <w:rsid w:val="00E469C9"/>
    <w:rsid w:val="00EA3B6F"/>
    <w:rsid w:val="00F40DE9"/>
    <w:rsid w:val="00F66D9F"/>
    <w:rsid w:val="00F80CC7"/>
    <w:rsid w:val="00F87701"/>
    <w:rsid w:val="00F87B44"/>
    <w:rsid w:val="00F96E20"/>
    <w:rsid w:val="00FA41A1"/>
    <w:rsid w:val="00FE53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65724"/>
    <w:pPr>
      <w:spacing w:after="200" w:line="276" w:lineRule="auto"/>
    </w:pPr>
    <w:rPr>
      <w:rFonts w:ascii="Calibri" w:hAnsi="Calibri" w:cs="Calibri"/>
      <w:lang w:eastAsia="en-US"/>
    </w:rPr>
  </w:style>
  <w:style w:type="paragraph" w:styleId="berschrift1">
    <w:name w:val="heading 1"/>
    <w:basedOn w:val="Standard"/>
    <w:next w:val="Standard"/>
    <w:link w:val="berschrift1Zchn"/>
    <w:uiPriority w:val="99"/>
    <w:qFormat/>
    <w:pPr>
      <w:keepNext/>
      <w:jc w:val="center"/>
      <w:outlineLvl w:val="0"/>
    </w:pPr>
    <w:rPr>
      <w:rFonts w:ascii="Times New Roman" w:hAnsi="Times New Roman" w:cstheme="minorBidi"/>
      <w:sz w:val="96"/>
      <w:szCs w:val="96"/>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9412D"/>
    <w:rPr>
      <w:rFonts w:asciiTheme="majorHAnsi" w:eastAsiaTheme="majorEastAsia" w:hAnsiTheme="majorHAnsi" w:cstheme="majorBidi"/>
      <w:b/>
      <w:bCs/>
      <w:kern w:val="32"/>
      <w:sz w:val="32"/>
      <w:szCs w:val="32"/>
      <w:lang w:eastAsia="en-US"/>
    </w:rPr>
  </w:style>
  <w:style w:type="paragraph" w:customStyle="1" w:styleId="bpbartikelersterabsatz">
    <w:name w:val="bpb_artikel_erster_absatz"/>
    <w:basedOn w:val="Standard"/>
    <w:uiPriority w:val="99"/>
    <w:rsid w:val="009F048B"/>
    <w:pPr>
      <w:spacing w:after="0"/>
      <w:jc w:val="both"/>
    </w:pPr>
    <w:rPr>
      <w:rFonts w:ascii="Times New Roman" w:hAnsi="Times New Roman" w:cstheme="minorBidi"/>
    </w:rPr>
  </w:style>
  <w:style w:type="paragraph" w:customStyle="1" w:styleId="bpbartikelfolgeabsatz">
    <w:name w:val="bpb_artikel_folgeabsatz"/>
    <w:basedOn w:val="bpbartikelersterabsatz"/>
    <w:uiPriority w:val="99"/>
    <w:pPr>
      <w:ind w:firstLine="340"/>
    </w:pPr>
  </w:style>
  <w:style w:type="paragraph" w:customStyle="1" w:styleId="bpbtitelkopfunterzeile">
    <w:name w:val="bpb_titelkopf_unterzeile"/>
    <w:basedOn w:val="Standard"/>
    <w:uiPriority w:val="99"/>
    <w:pPr>
      <w:tabs>
        <w:tab w:val="center" w:pos="7569"/>
        <w:tab w:val="right" w:pos="15139"/>
      </w:tabs>
      <w:spacing w:after="0"/>
    </w:pPr>
    <w:rPr>
      <w:rFonts w:ascii="Times New Roman" w:hAnsi="Times New Roman" w:cstheme="minorBidi"/>
      <w:position w:val="-6"/>
      <w:sz w:val="24"/>
      <w:szCs w:val="24"/>
    </w:rPr>
  </w:style>
  <w:style w:type="paragraph" w:customStyle="1" w:styleId="bpbartikelueberschrift1">
    <w:name w:val="bpb_artikel_ueberschrift_1"/>
    <w:basedOn w:val="bpbartikelersterabsatz"/>
    <w:uiPriority w:val="99"/>
    <w:rsid w:val="00C729CF"/>
    <w:pPr>
      <w:spacing w:after="80" w:line="240" w:lineRule="auto"/>
      <w:jc w:val="center"/>
    </w:pPr>
    <w:rPr>
      <w:b/>
      <w:bCs/>
      <w:sz w:val="40"/>
      <w:szCs w:val="36"/>
    </w:rPr>
  </w:style>
  <w:style w:type="paragraph" w:customStyle="1" w:styleId="bpbartikelueberschrift2">
    <w:name w:val="bpb_artikel_ueberschrift_2"/>
    <w:basedOn w:val="bpbartikelersterabsatz"/>
    <w:uiPriority w:val="99"/>
    <w:rsid w:val="001968E3"/>
    <w:pPr>
      <w:spacing w:after="160" w:line="240" w:lineRule="auto"/>
      <w:jc w:val="center"/>
    </w:pPr>
    <w:rPr>
      <w:sz w:val="32"/>
      <w:szCs w:val="28"/>
    </w:rPr>
  </w:style>
  <w:style w:type="paragraph" w:customStyle="1" w:styleId="bpbnachrichtenueberschrift">
    <w:name w:val="bpb_nachrichten_ueberschrift"/>
    <w:basedOn w:val="bpbartikelersterabsatz"/>
    <w:uiPriority w:val="99"/>
    <w:rsid w:val="004A5B9F"/>
    <w:pPr>
      <w:spacing w:after="80" w:line="240" w:lineRule="auto"/>
      <w:jc w:val="left"/>
    </w:pPr>
    <w:rPr>
      <w:rFonts w:ascii="Calibri" w:hAnsi="Calibri" w:cs="Calibri"/>
      <w:b/>
      <w:bCs/>
      <w:color w:val="1F497D" w:themeColor="text2"/>
      <w:sz w:val="26"/>
      <w:szCs w:val="26"/>
    </w:rPr>
  </w:style>
  <w:style w:type="paragraph" w:customStyle="1" w:styleId="bpbbildunterschrift">
    <w:name w:val="bpb_bildunterschrift"/>
    <w:basedOn w:val="bpbartikelersterabsatz"/>
    <w:uiPriority w:val="99"/>
    <w:rsid w:val="003D0F6E"/>
    <w:pPr>
      <w:tabs>
        <w:tab w:val="right" w:pos="11227"/>
      </w:tabs>
      <w:spacing w:before="80" w:line="240" w:lineRule="auto"/>
      <w:jc w:val="left"/>
    </w:pPr>
    <w:rPr>
      <w:rFonts w:ascii="Calibri" w:hAnsi="Calibri" w:cs="Calibri"/>
      <w:b/>
      <w:bCs/>
    </w:rPr>
  </w:style>
  <w:style w:type="character" w:styleId="Kommentarzeichen">
    <w:name w:val="annotation reference"/>
    <w:basedOn w:val="Absatz-Standardschriftart"/>
    <w:uiPriority w:val="99"/>
    <w:semiHidden/>
    <w:unhideWhenUsed/>
    <w:rsid w:val="00526AAA"/>
    <w:rPr>
      <w:sz w:val="16"/>
      <w:szCs w:val="16"/>
    </w:rPr>
  </w:style>
  <w:style w:type="paragraph" w:styleId="Kommentartext">
    <w:name w:val="annotation text"/>
    <w:basedOn w:val="Standard"/>
    <w:link w:val="KommentartextZchn"/>
    <w:uiPriority w:val="99"/>
    <w:semiHidden/>
    <w:unhideWhenUsed/>
    <w:rsid w:val="00526AAA"/>
    <w:rPr>
      <w:sz w:val="20"/>
      <w:szCs w:val="20"/>
    </w:rPr>
  </w:style>
  <w:style w:type="character" w:customStyle="1" w:styleId="KommentartextZchn">
    <w:name w:val="Kommentartext Zchn"/>
    <w:basedOn w:val="Absatz-Standardschriftart"/>
    <w:link w:val="Kommentartext"/>
    <w:uiPriority w:val="99"/>
    <w:semiHidden/>
    <w:rsid w:val="00526AAA"/>
    <w:rPr>
      <w:rFonts w:ascii="Calibri" w:hAnsi="Calibri" w:cs="Calibri"/>
      <w:sz w:val="20"/>
      <w:szCs w:val="20"/>
      <w:lang w:eastAsia="en-US"/>
    </w:rPr>
  </w:style>
  <w:style w:type="paragraph" w:styleId="Kommentarthema">
    <w:name w:val="annotation subject"/>
    <w:basedOn w:val="Kommentartext"/>
    <w:next w:val="Kommentartext"/>
    <w:link w:val="KommentarthemaZchn"/>
    <w:uiPriority w:val="99"/>
    <w:semiHidden/>
    <w:unhideWhenUsed/>
    <w:rsid w:val="00526AAA"/>
    <w:rPr>
      <w:b/>
      <w:bCs/>
    </w:rPr>
  </w:style>
  <w:style w:type="character" w:customStyle="1" w:styleId="KommentarthemaZchn">
    <w:name w:val="Kommentarthema Zchn"/>
    <w:basedOn w:val="KommentartextZchn"/>
    <w:link w:val="Kommentarthema"/>
    <w:uiPriority w:val="99"/>
    <w:semiHidden/>
    <w:rsid w:val="00526AAA"/>
    <w:rPr>
      <w:rFonts w:ascii="Calibri" w:hAnsi="Calibri" w:cs="Calibri"/>
      <w:b/>
      <w:bCs/>
      <w:sz w:val="20"/>
      <w:szCs w:val="20"/>
      <w:lang w:eastAsia="en-US"/>
    </w:rPr>
  </w:style>
  <w:style w:type="paragraph" w:styleId="Sprechblasentext">
    <w:name w:val="Balloon Text"/>
    <w:basedOn w:val="Standard"/>
    <w:link w:val="SprechblasentextZchn"/>
    <w:uiPriority w:val="99"/>
    <w:semiHidden/>
    <w:unhideWhenUsed/>
    <w:rsid w:val="00526AA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26AAA"/>
    <w:rPr>
      <w:rFonts w:ascii="Tahoma" w:hAnsi="Tahoma" w:cs="Tahoma"/>
      <w:sz w:val="16"/>
      <w:szCs w:val="16"/>
      <w:lang w:eastAsia="en-US"/>
    </w:rPr>
  </w:style>
  <w:style w:type="paragraph" w:styleId="berarbeitung">
    <w:name w:val="Revision"/>
    <w:hidden/>
    <w:uiPriority w:val="99"/>
    <w:semiHidden/>
    <w:rsid w:val="006D74FE"/>
    <w:rPr>
      <w:rFonts w:ascii="Calibri" w:hAnsi="Calibri" w:cs="Calibri"/>
      <w:lang w:eastAsia="en-US"/>
    </w:rPr>
  </w:style>
  <w:style w:type="paragraph" w:customStyle="1" w:styleId="bpbnachrichten">
    <w:name w:val="bpb_nachrichten"/>
    <w:basedOn w:val="bpbartikelersterabsatz"/>
    <w:qFormat/>
    <w:rsid w:val="005825D5"/>
    <w:pPr>
      <w:spacing w:after="120"/>
      <w:jc w:val="left"/>
    </w:pPr>
  </w:style>
  <w:style w:type="paragraph" w:customStyle="1" w:styleId="bpbimpressuminhalt">
    <w:name w:val="bpb_impressum_inhalt"/>
    <w:basedOn w:val="bpbbildunterschrift"/>
    <w:qFormat/>
    <w:rsid w:val="001F6F8B"/>
    <w:pPr>
      <w:tabs>
        <w:tab w:val="clear" w:pos="11227"/>
        <w:tab w:val="left" w:pos="340"/>
        <w:tab w:val="left" w:pos="680"/>
        <w:tab w:val="left" w:pos="1361"/>
      </w:tabs>
      <w:spacing w:before="0"/>
    </w:pPr>
    <w:rPr>
      <w:b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65724"/>
    <w:pPr>
      <w:spacing w:after="200" w:line="276" w:lineRule="auto"/>
    </w:pPr>
    <w:rPr>
      <w:rFonts w:ascii="Calibri" w:hAnsi="Calibri" w:cs="Calibri"/>
      <w:lang w:eastAsia="en-US"/>
    </w:rPr>
  </w:style>
  <w:style w:type="paragraph" w:styleId="berschrift1">
    <w:name w:val="heading 1"/>
    <w:basedOn w:val="Standard"/>
    <w:next w:val="Standard"/>
    <w:link w:val="berschrift1Zchn"/>
    <w:uiPriority w:val="99"/>
    <w:qFormat/>
    <w:pPr>
      <w:keepNext/>
      <w:jc w:val="center"/>
      <w:outlineLvl w:val="0"/>
    </w:pPr>
    <w:rPr>
      <w:rFonts w:ascii="Times New Roman" w:hAnsi="Times New Roman" w:cstheme="minorBidi"/>
      <w:sz w:val="96"/>
      <w:szCs w:val="96"/>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9412D"/>
    <w:rPr>
      <w:rFonts w:asciiTheme="majorHAnsi" w:eastAsiaTheme="majorEastAsia" w:hAnsiTheme="majorHAnsi" w:cstheme="majorBidi"/>
      <w:b/>
      <w:bCs/>
      <w:kern w:val="32"/>
      <w:sz w:val="32"/>
      <w:szCs w:val="32"/>
      <w:lang w:eastAsia="en-US"/>
    </w:rPr>
  </w:style>
  <w:style w:type="paragraph" w:customStyle="1" w:styleId="bpbartikelersterabsatz">
    <w:name w:val="bpb_artikel_erster_absatz"/>
    <w:basedOn w:val="Standard"/>
    <w:uiPriority w:val="99"/>
    <w:rsid w:val="009F048B"/>
    <w:pPr>
      <w:spacing w:after="0"/>
      <w:jc w:val="both"/>
    </w:pPr>
    <w:rPr>
      <w:rFonts w:ascii="Times New Roman" w:hAnsi="Times New Roman" w:cstheme="minorBidi"/>
    </w:rPr>
  </w:style>
  <w:style w:type="paragraph" w:customStyle="1" w:styleId="bpbartikelfolgeabsatz">
    <w:name w:val="bpb_artikel_folgeabsatz"/>
    <w:basedOn w:val="bpbartikelersterabsatz"/>
    <w:uiPriority w:val="99"/>
    <w:pPr>
      <w:ind w:firstLine="340"/>
    </w:pPr>
  </w:style>
  <w:style w:type="paragraph" w:customStyle="1" w:styleId="bpbtitelkopfunterzeile">
    <w:name w:val="bpb_titelkopf_unterzeile"/>
    <w:basedOn w:val="Standard"/>
    <w:uiPriority w:val="99"/>
    <w:pPr>
      <w:tabs>
        <w:tab w:val="center" w:pos="7569"/>
        <w:tab w:val="right" w:pos="15139"/>
      </w:tabs>
      <w:spacing w:after="0"/>
    </w:pPr>
    <w:rPr>
      <w:rFonts w:ascii="Times New Roman" w:hAnsi="Times New Roman" w:cstheme="minorBidi"/>
      <w:position w:val="-6"/>
      <w:sz w:val="24"/>
      <w:szCs w:val="24"/>
    </w:rPr>
  </w:style>
  <w:style w:type="paragraph" w:customStyle="1" w:styleId="bpbartikelueberschrift1">
    <w:name w:val="bpb_artikel_ueberschrift_1"/>
    <w:basedOn w:val="bpbartikelersterabsatz"/>
    <w:uiPriority w:val="99"/>
    <w:rsid w:val="00C729CF"/>
    <w:pPr>
      <w:spacing w:after="80" w:line="240" w:lineRule="auto"/>
      <w:jc w:val="center"/>
    </w:pPr>
    <w:rPr>
      <w:b/>
      <w:bCs/>
      <w:sz w:val="40"/>
      <w:szCs w:val="36"/>
    </w:rPr>
  </w:style>
  <w:style w:type="paragraph" w:customStyle="1" w:styleId="bpbartikelueberschrift2">
    <w:name w:val="bpb_artikel_ueberschrift_2"/>
    <w:basedOn w:val="bpbartikelersterabsatz"/>
    <w:uiPriority w:val="99"/>
    <w:rsid w:val="001968E3"/>
    <w:pPr>
      <w:spacing w:after="160" w:line="240" w:lineRule="auto"/>
      <w:jc w:val="center"/>
    </w:pPr>
    <w:rPr>
      <w:sz w:val="32"/>
      <w:szCs w:val="28"/>
    </w:rPr>
  </w:style>
  <w:style w:type="paragraph" w:customStyle="1" w:styleId="bpbnachrichtenueberschrift">
    <w:name w:val="bpb_nachrichten_ueberschrift"/>
    <w:basedOn w:val="bpbartikelersterabsatz"/>
    <w:uiPriority w:val="99"/>
    <w:rsid w:val="004A5B9F"/>
    <w:pPr>
      <w:spacing w:after="80" w:line="240" w:lineRule="auto"/>
      <w:jc w:val="left"/>
    </w:pPr>
    <w:rPr>
      <w:rFonts w:ascii="Calibri" w:hAnsi="Calibri" w:cs="Calibri"/>
      <w:b/>
      <w:bCs/>
      <w:color w:val="1F497D" w:themeColor="text2"/>
      <w:sz w:val="26"/>
      <w:szCs w:val="26"/>
    </w:rPr>
  </w:style>
  <w:style w:type="paragraph" w:customStyle="1" w:styleId="bpbbildunterschrift">
    <w:name w:val="bpb_bildunterschrift"/>
    <w:basedOn w:val="bpbartikelersterabsatz"/>
    <w:uiPriority w:val="99"/>
    <w:rsid w:val="003D0F6E"/>
    <w:pPr>
      <w:tabs>
        <w:tab w:val="right" w:pos="11227"/>
      </w:tabs>
      <w:spacing w:before="80" w:line="240" w:lineRule="auto"/>
      <w:jc w:val="left"/>
    </w:pPr>
    <w:rPr>
      <w:rFonts w:ascii="Calibri" w:hAnsi="Calibri" w:cs="Calibri"/>
      <w:b/>
      <w:bCs/>
    </w:rPr>
  </w:style>
  <w:style w:type="character" w:styleId="Kommentarzeichen">
    <w:name w:val="annotation reference"/>
    <w:basedOn w:val="Absatz-Standardschriftart"/>
    <w:uiPriority w:val="99"/>
    <w:semiHidden/>
    <w:unhideWhenUsed/>
    <w:rsid w:val="00526AAA"/>
    <w:rPr>
      <w:sz w:val="16"/>
      <w:szCs w:val="16"/>
    </w:rPr>
  </w:style>
  <w:style w:type="paragraph" w:styleId="Kommentartext">
    <w:name w:val="annotation text"/>
    <w:basedOn w:val="Standard"/>
    <w:link w:val="KommentartextZchn"/>
    <w:uiPriority w:val="99"/>
    <w:semiHidden/>
    <w:unhideWhenUsed/>
    <w:rsid w:val="00526AAA"/>
    <w:rPr>
      <w:sz w:val="20"/>
      <w:szCs w:val="20"/>
    </w:rPr>
  </w:style>
  <w:style w:type="character" w:customStyle="1" w:styleId="KommentartextZchn">
    <w:name w:val="Kommentartext Zchn"/>
    <w:basedOn w:val="Absatz-Standardschriftart"/>
    <w:link w:val="Kommentartext"/>
    <w:uiPriority w:val="99"/>
    <w:semiHidden/>
    <w:rsid w:val="00526AAA"/>
    <w:rPr>
      <w:rFonts w:ascii="Calibri" w:hAnsi="Calibri" w:cs="Calibri"/>
      <w:sz w:val="20"/>
      <w:szCs w:val="20"/>
      <w:lang w:eastAsia="en-US"/>
    </w:rPr>
  </w:style>
  <w:style w:type="paragraph" w:styleId="Kommentarthema">
    <w:name w:val="annotation subject"/>
    <w:basedOn w:val="Kommentartext"/>
    <w:next w:val="Kommentartext"/>
    <w:link w:val="KommentarthemaZchn"/>
    <w:uiPriority w:val="99"/>
    <w:semiHidden/>
    <w:unhideWhenUsed/>
    <w:rsid w:val="00526AAA"/>
    <w:rPr>
      <w:b/>
      <w:bCs/>
    </w:rPr>
  </w:style>
  <w:style w:type="character" w:customStyle="1" w:styleId="KommentarthemaZchn">
    <w:name w:val="Kommentarthema Zchn"/>
    <w:basedOn w:val="KommentartextZchn"/>
    <w:link w:val="Kommentarthema"/>
    <w:uiPriority w:val="99"/>
    <w:semiHidden/>
    <w:rsid w:val="00526AAA"/>
    <w:rPr>
      <w:rFonts w:ascii="Calibri" w:hAnsi="Calibri" w:cs="Calibri"/>
      <w:b/>
      <w:bCs/>
      <w:sz w:val="20"/>
      <w:szCs w:val="20"/>
      <w:lang w:eastAsia="en-US"/>
    </w:rPr>
  </w:style>
  <w:style w:type="paragraph" w:styleId="Sprechblasentext">
    <w:name w:val="Balloon Text"/>
    <w:basedOn w:val="Standard"/>
    <w:link w:val="SprechblasentextZchn"/>
    <w:uiPriority w:val="99"/>
    <w:semiHidden/>
    <w:unhideWhenUsed/>
    <w:rsid w:val="00526AA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26AAA"/>
    <w:rPr>
      <w:rFonts w:ascii="Tahoma" w:hAnsi="Tahoma" w:cs="Tahoma"/>
      <w:sz w:val="16"/>
      <w:szCs w:val="16"/>
      <w:lang w:eastAsia="en-US"/>
    </w:rPr>
  </w:style>
  <w:style w:type="paragraph" w:styleId="berarbeitung">
    <w:name w:val="Revision"/>
    <w:hidden/>
    <w:uiPriority w:val="99"/>
    <w:semiHidden/>
    <w:rsid w:val="006D74FE"/>
    <w:rPr>
      <w:rFonts w:ascii="Calibri" w:hAnsi="Calibri" w:cs="Calibri"/>
      <w:lang w:eastAsia="en-US"/>
    </w:rPr>
  </w:style>
  <w:style w:type="paragraph" w:customStyle="1" w:styleId="bpbnachrichten">
    <w:name w:val="bpb_nachrichten"/>
    <w:basedOn w:val="bpbartikelersterabsatz"/>
    <w:qFormat/>
    <w:rsid w:val="005825D5"/>
    <w:pPr>
      <w:spacing w:after="120"/>
      <w:jc w:val="left"/>
    </w:pPr>
  </w:style>
  <w:style w:type="paragraph" w:customStyle="1" w:styleId="bpbimpressuminhalt">
    <w:name w:val="bpb_impressum_inhalt"/>
    <w:basedOn w:val="bpbbildunterschrift"/>
    <w:qFormat/>
    <w:rsid w:val="001F6F8B"/>
    <w:pPr>
      <w:tabs>
        <w:tab w:val="clear" w:pos="11227"/>
        <w:tab w:val="left" w:pos="340"/>
        <w:tab w:val="left" w:pos="680"/>
        <w:tab w:val="left" w:pos="1361"/>
      </w:tabs>
      <w:spacing w:before="0"/>
    </w:pPr>
    <w:rPr>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as\AppData\Local\Temp\zeitungstemplate_titelseite-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AA96F-8014-464F-A2B1-78946F2F7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zeitungstemplate_titelseite-1.dotx</Template>
  <TotalTime>0</TotalTime>
  <Pages>1</Pages>
  <Words>140</Words>
  <Characters>931</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MusterZeitung</vt:lpstr>
    </vt:vector>
  </TitlesOfParts>
  <Company>Cleeves Media e.K.</Company>
  <LinksUpToDate>false</LinksUpToDate>
  <CharactersWithSpaces>1069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MusterZeitung</dc:title>
  <dc:creator>Thomas</dc:creator>
  <cp:lastModifiedBy>Thomas</cp:lastModifiedBy>
  <cp:revision>3</cp:revision>
  <dcterms:created xsi:type="dcterms:W3CDTF">2015-11-23T20:04:00Z</dcterms:created>
  <dcterms:modified xsi:type="dcterms:W3CDTF">2015-11-23T20:14:00Z</dcterms:modified>
</cp:coreProperties>
</file>